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F7" w:rsidRPr="00EA54BE" w:rsidRDefault="005349EF" w:rsidP="005349EF">
      <w:pPr>
        <w:jc w:val="center"/>
        <w:rPr>
          <w:lang w:val="en-US"/>
        </w:rPr>
      </w:pPr>
      <w:r w:rsidRPr="00EA54BE">
        <w:rPr>
          <w:lang w:val="en-US"/>
        </w:rPr>
        <w:t>Press Release</w:t>
      </w: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5349EF" w:rsidP="00A229F7">
      <w:pPr>
        <w:jc w:val="center"/>
        <w:rPr>
          <w:b/>
          <w:sz w:val="28"/>
          <w:szCs w:val="28"/>
          <w:lang w:val="en-US"/>
        </w:rPr>
      </w:pPr>
      <w:r w:rsidRPr="00EA54BE">
        <w:rPr>
          <w:b/>
          <w:sz w:val="28"/>
          <w:szCs w:val="28"/>
          <w:lang w:val="en-US"/>
        </w:rPr>
        <w:t>Fight Against Corruption in First Year of Government’s Work</w:t>
      </w:r>
    </w:p>
    <w:p w:rsidR="00A229F7" w:rsidRPr="00EA54BE" w:rsidRDefault="00A229F7" w:rsidP="00A229F7">
      <w:pPr>
        <w:jc w:val="center"/>
        <w:rPr>
          <w:b/>
          <w:sz w:val="28"/>
          <w:szCs w:val="28"/>
          <w:lang w:val="en-US"/>
        </w:rPr>
      </w:pP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5349EF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In first year of Government’s work </w:t>
      </w:r>
      <w:r w:rsidR="00852610" w:rsidRPr="00EA54BE">
        <w:rPr>
          <w:lang w:val="en-US"/>
        </w:rPr>
        <w:t>(</w:t>
      </w:r>
      <w:r w:rsidRPr="00EA54BE">
        <w:rPr>
          <w:lang w:val="en-US"/>
        </w:rPr>
        <w:t>made of Ministers from SNS</w:t>
      </w:r>
      <w:r w:rsidR="00640B18" w:rsidRPr="00EA54BE">
        <w:rPr>
          <w:lang w:val="en-US"/>
        </w:rPr>
        <w:t xml:space="preserve">, </w:t>
      </w:r>
      <w:r w:rsidRPr="00EA54BE">
        <w:rPr>
          <w:lang w:val="en-US"/>
        </w:rPr>
        <w:t>SPS</w:t>
      </w:r>
      <w:r w:rsidR="00640B18" w:rsidRPr="00EA54BE">
        <w:rPr>
          <w:lang w:val="en-US"/>
        </w:rPr>
        <w:t xml:space="preserve">, </w:t>
      </w:r>
      <w:r w:rsidRPr="00EA54BE">
        <w:rPr>
          <w:lang w:val="en-US"/>
        </w:rPr>
        <w:t>URS</w:t>
      </w:r>
      <w:r w:rsidR="00640B18" w:rsidRPr="00EA54BE">
        <w:rPr>
          <w:lang w:val="en-US"/>
        </w:rPr>
        <w:t xml:space="preserve">, </w:t>
      </w:r>
      <w:r w:rsidRPr="00EA54BE">
        <w:rPr>
          <w:lang w:val="en-US"/>
        </w:rPr>
        <w:t>NS</w:t>
      </w:r>
      <w:r w:rsidR="00640B18" w:rsidRPr="00EA54BE">
        <w:rPr>
          <w:lang w:val="en-US"/>
        </w:rPr>
        <w:t xml:space="preserve">, </w:t>
      </w:r>
      <w:r w:rsidRPr="00EA54BE">
        <w:rPr>
          <w:lang w:val="en-US"/>
        </w:rPr>
        <w:t>PUPS</w:t>
      </w:r>
      <w:r w:rsidR="0050384B" w:rsidRPr="00EA54BE">
        <w:rPr>
          <w:lang w:val="en-US"/>
        </w:rPr>
        <w:t xml:space="preserve">, </w:t>
      </w:r>
      <w:r w:rsidRPr="00EA54BE">
        <w:rPr>
          <w:lang w:val="en-US"/>
        </w:rPr>
        <w:t>SDPS and</w:t>
      </w:r>
      <w:r w:rsidR="0050384B" w:rsidRPr="00EA54BE">
        <w:rPr>
          <w:lang w:val="en-US"/>
        </w:rPr>
        <w:t xml:space="preserve"> </w:t>
      </w:r>
      <w:r w:rsidRPr="00EA54BE">
        <w:rPr>
          <w:lang w:val="en-US"/>
        </w:rPr>
        <w:t>SDA</w:t>
      </w:r>
      <w:r w:rsidR="00852610" w:rsidRPr="00EA54BE">
        <w:rPr>
          <w:lang w:val="en-US"/>
        </w:rPr>
        <w:t>),</w:t>
      </w:r>
      <w:r w:rsidRPr="00EA54BE">
        <w:rPr>
          <w:lang w:val="en-US"/>
        </w:rPr>
        <w:t xml:space="preserve"> fight against corruption </w:t>
      </w:r>
      <w:r w:rsidRPr="00EA54BE">
        <w:rPr>
          <w:b/>
          <w:lang w:val="en-US"/>
        </w:rPr>
        <w:t xml:space="preserve">holds important </w:t>
      </w:r>
      <w:r w:rsidR="00DB6B31" w:rsidRPr="00EA54BE">
        <w:rPr>
          <w:b/>
          <w:lang w:val="en-US"/>
        </w:rPr>
        <w:t>place</w:t>
      </w:r>
      <w:r w:rsidR="00DB6B31" w:rsidRPr="00EA54BE">
        <w:rPr>
          <w:lang w:val="en-US"/>
        </w:rPr>
        <w:t xml:space="preserve">, in </w:t>
      </w:r>
      <w:r w:rsidR="00EA54BE" w:rsidRPr="00EA54BE">
        <w:rPr>
          <w:lang w:val="en-US"/>
        </w:rPr>
        <w:t>proclaimed</w:t>
      </w:r>
      <w:r w:rsidR="00DB6B31" w:rsidRPr="00EA54BE">
        <w:rPr>
          <w:lang w:val="en-US"/>
        </w:rPr>
        <w:t xml:space="preserve"> priorities</w:t>
      </w:r>
      <w:r w:rsidR="0050384B" w:rsidRPr="00EA54BE">
        <w:rPr>
          <w:lang w:val="en-US"/>
        </w:rPr>
        <w:t xml:space="preserve">, </w:t>
      </w:r>
      <w:r w:rsidR="00DB6B31" w:rsidRPr="00EA54BE">
        <w:rPr>
          <w:lang w:val="en-US"/>
        </w:rPr>
        <w:t>and through specific activities</w:t>
      </w:r>
      <w:r w:rsidR="0050384B" w:rsidRPr="00EA54BE">
        <w:rPr>
          <w:lang w:val="en-US"/>
        </w:rPr>
        <w:t xml:space="preserve">. </w:t>
      </w:r>
      <w:r w:rsidR="00DB6B31" w:rsidRPr="00EA54BE">
        <w:rPr>
          <w:lang w:val="en-US"/>
        </w:rPr>
        <w:t>That work contributed to initiate resolving of certain problems and considerably</w:t>
      </w:r>
      <w:r w:rsidR="0050384B" w:rsidRPr="00EA54BE">
        <w:rPr>
          <w:lang w:val="en-US"/>
        </w:rPr>
        <w:t xml:space="preserve"> </w:t>
      </w:r>
      <w:r w:rsidR="00DB6B31" w:rsidRPr="00EA54BE">
        <w:rPr>
          <w:b/>
          <w:lang w:val="en-US"/>
        </w:rPr>
        <w:t>increased public expectations</w:t>
      </w:r>
      <w:r w:rsidR="00DB6B31" w:rsidRPr="00EA54BE">
        <w:rPr>
          <w:lang w:val="en-US"/>
        </w:rPr>
        <w:t xml:space="preserve">. In certain areas </w:t>
      </w:r>
      <w:r w:rsidR="00DB6B31" w:rsidRPr="00EA54BE">
        <w:rPr>
          <w:b/>
          <w:lang w:val="en-US"/>
        </w:rPr>
        <w:t xml:space="preserve">even steps in a wrong direction </w:t>
      </w:r>
      <w:r w:rsidR="00DB6B31" w:rsidRPr="00EA54BE">
        <w:rPr>
          <w:lang w:val="en-US"/>
        </w:rPr>
        <w:t>were made</w:t>
      </w:r>
      <w:r w:rsidR="0050384B" w:rsidRPr="00EA54BE">
        <w:rPr>
          <w:lang w:val="en-US"/>
        </w:rPr>
        <w:t xml:space="preserve">. </w:t>
      </w:r>
      <w:r w:rsidR="00DB6B31" w:rsidRPr="00EA54BE">
        <w:rPr>
          <w:lang w:val="en-US"/>
        </w:rPr>
        <w:t xml:space="preserve">There are still a </w:t>
      </w:r>
      <w:r w:rsidR="00DB6B31" w:rsidRPr="00EA54BE">
        <w:rPr>
          <w:b/>
          <w:lang w:val="en-US"/>
        </w:rPr>
        <w:t xml:space="preserve">lot of </w:t>
      </w:r>
      <w:r w:rsidR="00EA54BE" w:rsidRPr="00EA54BE">
        <w:rPr>
          <w:b/>
          <w:lang w:val="en-US"/>
        </w:rPr>
        <w:t>uncertainties</w:t>
      </w:r>
      <w:r w:rsidR="0050384B" w:rsidRPr="00EA54BE">
        <w:rPr>
          <w:lang w:val="en-US"/>
        </w:rPr>
        <w:t xml:space="preserve"> – </w:t>
      </w:r>
      <w:r w:rsidR="00DB6B31" w:rsidRPr="00EA54BE">
        <w:rPr>
          <w:lang w:val="en-US"/>
        </w:rPr>
        <w:t>in which way will the fight against corruption develop</w:t>
      </w:r>
      <w:r w:rsidR="0050384B" w:rsidRPr="00EA54BE">
        <w:rPr>
          <w:lang w:val="en-US"/>
        </w:rPr>
        <w:t xml:space="preserve">. </w:t>
      </w:r>
    </w:p>
    <w:p w:rsidR="00A229F7" w:rsidRPr="00EA54BE" w:rsidRDefault="00A229F7" w:rsidP="00A229F7">
      <w:pPr>
        <w:jc w:val="both"/>
        <w:rPr>
          <w:lang w:val="en-US"/>
        </w:rPr>
      </w:pPr>
    </w:p>
    <w:p w:rsidR="002715D8" w:rsidRPr="00EA54BE" w:rsidRDefault="00DB6B31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In the first </w:t>
      </w:r>
      <w:r w:rsidR="002715D8" w:rsidRPr="00EA54BE">
        <w:rPr>
          <w:lang w:val="en-US"/>
        </w:rPr>
        <w:t xml:space="preserve">11 </w:t>
      </w:r>
      <w:r w:rsidRPr="00EA54BE">
        <w:rPr>
          <w:lang w:val="en-US"/>
        </w:rPr>
        <w:t xml:space="preserve">months of work </w:t>
      </w:r>
      <w:r w:rsidR="00852610" w:rsidRPr="00EA54BE">
        <w:rPr>
          <w:lang w:val="en-US"/>
        </w:rPr>
        <w:t>there was no</w:t>
      </w:r>
      <w:r w:rsidR="002535FF" w:rsidRPr="00EA54BE">
        <w:rPr>
          <w:lang w:val="en-US"/>
        </w:rPr>
        <w:t xml:space="preserve"> specific program for curbing corruption</w:t>
      </w:r>
      <w:r w:rsidR="002715D8" w:rsidRPr="00EA54BE">
        <w:rPr>
          <w:lang w:val="en-US"/>
        </w:rPr>
        <w:t xml:space="preserve">. </w:t>
      </w:r>
      <w:r w:rsidR="002535FF" w:rsidRPr="00EA54BE">
        <w:rPr>
          <w:lang w:val="en-US"/>
        </w:rPr>
        <w:t>On the first of July</w:t>
      </w:r>
      <w:r w:rsidR="00852610" w:rsidRPr="00EA54BE">
        <w:rPr>
          <w:lang w:val="en-US"/>
        </w:rPr>
        <w:t>,</w:t>
      </w:r>
      <w:r w:rsidR="002715D8" w:rsidRPr="00EA54BE">
        <w:rPr>
          <w:lang w:val="en-US"/>
        </w:rPr>
        <w:t xml:space="preserve"> </w:t>
      </w:r>
      <w:r w:rsidR="00483DB7">
        <w:rPr>
          <w:b/>
          <w:lang w:val="en-US"/>
        </w:rPr>
        <w:t>Anticorruption S</w:t>
      </w:r>
      <w:r w:rsidR="002535FF" w:rsidRPr="00EA54BE">
        <w:rPr>
          <w:b/>
          <w:lang w:val="en-US"/>
        </w:rPr>
        <w:t>trategy</w:t>
      </w:r>
      <w:r w:rsidR="002535FF" w:rsidRPr="00EA54BE">
        <w:rPr>
          <w:lang w:val="en-US"/>
        </w:rPr>
        <w:t xml:space="preserve"> for five years </w:t>
      </w:r>
      <w:r w:rsidR="00852610" w:rsidRPr="00EA54BE">
        <w:rPr>
          <w:lang w:val="en-US"/>
        </w:rPr>
        <w:t xml:space="preserve">period was adopted, </w:t>
      </w:r>
      <w:r w:rsidR="002535FF" w:rsidRPr="00EA54BE">
        <w:rPr>
          <w:lang w:val="en-US"/>
        </w:rPr>
        <w:t>and slightly earlier draft Action Plan for its implementation was presented</w:t>
      </w:r>
      <w:r w:rsidR="002715D8" w:rsidRPr="00EA54BE">
        <w:rPr>
          <w:lang w:val="en-US"/>
        </w:rPr>
        <w:t xml:space="preserve">. </w:t>
      </w:r>
    </w:p>
    <w:p w:rsidR="002715D8" w:rsidRPr="00EA54BE" w:rsidRDefault="002715D8" w:rsidP="00A229F7">
      <w:pPr>
        <w:jc w:val="both"/>
        <w:rPr>
          <w:lang w:val="en-US"/>
        </w:rPr>
      </w:pPr>
    </w:p>
    <w:p w:rsidR="00DD7F17" w:rsidRPr="00EA54BE" w:rsidRDefault="002535FF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Strategy contains many </w:t>
      </w:r>
      <w:r w:rsidR="00EA54BE" w:rsidRPr="00EA54BE">
        <w:rPr>
          <w:lang w:val="en-US"/>
        </w:rPr>
        <w:t>undoubtedly</w:t>
      </w:r>
      <w:r w:rsidRPr="00EA54BE">
        <w:rPr>
          <w:lang w:val="en-US"/>
        </w:rPr>
        <w:t xml:space="preserve"> </w:t>
      </w:r>
      <w:r w:rsidR="0028190B" w:rsidRPr="00EA54BE">
        <w:rPr>
          <w:lang w:val="en-US"/>
        </w:rPr>
        <w:t>important measures</w:t>
      </w:r>
      <w:r w:rsidR="002715D8" w:rsidRPr="00EA54BE">
        <w:rPr>
          <w:lang w:val="en-US"/>
        </w:rPr>
        <w:t xml:space="preserve">, </w:t>
      </w:r>
      <w:r w:rsidR="00852610" w:rsidRPr="00EA54BE">
        <w:rPr>
          <w:lang w:val="en-US"/>
        </w:rPr>
        <w:t>like</w:t>
      </w:r>
      <w:r w:rsidR="0028190B" w:rsidRPr="00EA54BE">
        <w:rPr>
          <w:lang w:val="en-US"/>
        </w:rPr>
        <w:t xml:space="preserve"> obligatory public debates before adopting of laws in all authority levels</w:t>
      </w:r>
      <w:r w:rsidR="002715D8" w:rsidRPr="00EA54BE">
        <w:rPr>
          <w:lang w:val="en-US"/>
        </w:rPr>
        <w:t xml:space="preserve">, </w:t>
      </w:r>
      <w:r w:rsidR="0028190B" w:rsidRPr="00EA54BE">
        <w:rPr>
          <w:lang w:val="en-US"/>
        </w:rPr>
        <w:t>considering of corruption risks in newly adopted regulations</w:t>
      </w:r>
      <w:r w:rsidR="002715D8" w:rsidRPr="00EA54BE">
        <w:rPr>
          <w:lang w:val="en-US"/>
        </w:rPr>
        <w:t xml:space="preserve">, </w:t>
      </w:r>
      <w:r w:rsidR="0028190B" w:rsidRPr="00EA54BE">
        <w:rPr>
          <w:lang w:val="en-US"/>
        </w:rPr>
        <w:t>adopting of laws on lobbying and whistleblowers</w:t>
      </w:r>
      <w:r w:rsidR="002715D8" w:rsidRPr="00EA54BE">
        <w:rPr>
          <w:lang w:val="en-US"/>
        </w:rPr>
        <w:t xml:space="preserve">, </w:t>
      </w:r>
      <w:r w:rsidR="0028190B" w:rsidRPr="00EA54BE">
        <w:rPr>
          <w:lang w:val="en-US"/>
        </w:rPr>
        <w:t xml:space="preserve">strengthening of internal control in police and creating mechanisms for stronger parliamentary supervision on the basis of </w:t>
      </w:r>
      <w:r w:rsidR="00852610" w:rsidRPr="00EA54BE">
        <w:rPr>
          <w:lang w:val="en-US"/>
        </w:rPr>
        <w:t xml:space="preserve">independent state organs’ </w:t>
      </w:r>
      <w:r w:rsidR="0028190B" w:rsidRPr="00EA54BE">
        <w:rPr>
          <w:lang w:val="en-US"/>
        </w:rPr>
        <w:t>reports</w:t>
      </w:r>
      <w:r w:rsidR="002715D8" w:rsidRPr="00EA54BE">
        <w:rPr>
          <w:lang w:val="en-US"/>
        </w:rPr>
        <w:t xml:space="preserve">. </w:t>
      </w:r>
      <w:r w:rsidR="0028190B" w:rsidRPr="00EA54BE">
        <w:rPr>
          <w:lang w:val="en-US"/>
        </w:rPr>
        <w:t>However</w:t>
      </w:r>
      <w:r w:rsidR="002715D8" w:rsidRPr="00EA54BE">
        <w:rPr>
          <w:lang w:val="en-US"/>
        </w:rPr>
        <w:t xml:space="preserve">, </w:t>
      </w:r>
      <w:r w:rsidR="0028190B" w:rsidRPr="00EA54BE">
        <w:rPr>
          <w:lang w:val="en-US"/>
        </w:rPr>
        <w:t>many</w:t>
      </w:r>
      <w:r w:rsidR="002715D8" w:rsidRPr="00EA54BE">
        <w:rPr>
          <w:lang w:val="en-US"/>
        </w:rPr>
        <w:t xml:space="preserve">, </w:t>
      </w:r>
      <w:r w:rsidR="0028190B" w:rsidRPr="00EA54BE">
        <w:rPr>
          <w:lang w:val="en-US"/>
        </w:rPr>
        <w:t xml:space="preserve">equally important </w:t>
      </w:r>
      <w:r w:rsidR="00852610" w:rsidRPr="00EA54BE">
        <w:rPr>
          <w:lang w:val="en-US"/>
        </w:rPr>
        <w:t>issues</w:t>
      </w:r>
      <w:r w:rsidR="002715D8" w:rsidRPr="00EA54BE">
        <w:rPr>
          <w:lang w:val="en-US"/>
        </w:rPr>
        <w:t>,</w:t>
      </w:r>
      <w:r w:rsidR="00DD7F17" w:rsidRPr="00EA54BE">
        <w:rPr>
          <w:lang w:val="en-US"/>
        </w:rPr>
        <w:t xml:space="preserve"> </w:t>
      </w:r>
      <w:r w:rsidR="0028190B" w:rsidRPr="00EA54BE">
        <w:rPr>
          <w:lang w:val="en-US"/>
        </w:rPr>
        <w:t>were left out of this act</w:t>
      </w:r>
      <w:r w:rsidR="002715D8" w:rsidRPr="00EA54BE">
        <w:rPr>
          <w:lang w:val="en-US"/>
        </w:rPr>
        <w:t xml:space="preserve">, </w:t>
      </w:r>
      <w:r w:rsidR="004569B5" w:rsidRPr="00EA54BE">
        <w:rPr>
          <w:lang w:val="en-US"/>
        </w:rPr>
        <w:t xml:space="preserve">from curbing </w:t>
      </w:r>
      <w:r w:rsidR="00EA54BE" w:rsidRPr="00EA54BE">
        <w:rPr>
          <w:lang w:val="en-US"/>
        </w:rPr>
        <w:t>arbitrary</w:t>
      </w:r>
      <w:r w:rsidR="00DA1CE1" w:rsidRPr="00EA54BE">
        <w:rPr>
          <w:lang w:val="en-US"/>
        </w:rPr>
        <w:t xml:space="preserve"> awarding </w:t>
      </w:r>
      <w:r w:rsidR="00EA54BE">
        <w:rPr>
          <w:lang w:val="en-US"/>
        </w:rPr>
        <w:t xml:space="preserve">of </w:t>
      </w:r>
      <w:r w:rsidR="00DA1CE1" w:rsidRPr="00EA54BE">
        <w:rPr>
          <w:lang w:val="en-US"/>
        </w:rPr>
        <w:t>state aid and undertaking of obligations</w:t>
      </w:r>
      <w:r w:rsidR="00DD7F17" w:rsidRPr="00EA54BE">
        <w:rPr>
          <w:lang w:val="en-US"/>
        </w:rPr>
        <w:t xml:space="preserve">, </w:t>
      </w:r>
      <w:r w:rsidR="00DA1CE1" w:rsidRPr="00EA54BE">
        <w:rPr>
          <w:lang w:val="en-US"/>
        </w:rPr>
        <w:t xml:space="preserve">through preventing of </w:t>
      </w:r>
      <w:r w:rsidR="00483DB7" w:rsidRPr="00EA54BE">
        <w:rPr>
          <w:lang w:val="en-US"/>
        </w:rPr>
        <w:t>inspection organs</w:t>
      </w:r>
      <w:r w:rsidR="00483DB7">
        <w:rPr>
          <w:lang w:val="en-US"/>
        </w:rPr>
        <w:t>’</w:t>
      </w:r>
      <w:r w:rsidR="00483DB7" w:rsidRPr="00EA54BE">
        <w:rPr>
          <w:lang w:val="en-US"/>
        </w:rPr>
        <w:t xml:space="preserve"> </w:t>
      </w:r>
      <w:r w:rsidR="00DA1CE1" w:rsidRPr="00EA54BE">
        <w:rPr>
          <w:lang w:val="en-US"/>
        </w:rPr>
        <w:t>selectivity to lack of specific measures for reporting and discovering larger number of corruption cases</w:t>
      </w:r>
      <w:r w:rsidR="00DD7F17" w:rsidRPr="00EA54BE">
        <w:rPr>
          <w:lang w:val="en-US"/>
        </w:rPr>
        <w:t xml:space="preserve">. </w:t>
      </w:r>
      <w:r w:rsidR="00FE4171" w:rsidRPr="00EA54BE">
        <w:rPr>
          <w:lang w:val="en-US"/>
        </w:rPr>
        <w:t xml:space="preserve">Potential amendments </w:t>
      </w:r>
      <w:r w:rsidR="001C0AB8" w:rsidRPr="00EA54BE">
        <w:rPr>
          <w:lang w:val="en-US"/>
        </w:rPr>
        <w:t>to Action P</w:t>
      </w:r>
      <w:r w:rsidR="00FE4171" w:rsidRPr="00EA54BE">
        <w:rPr>
          <w:lang w:val="en-US"/>
        </w:rPr>
        <w:t xml:space="preserve">lan could resolve only part of </w:t>
      </w:r>
      <w:r w:rsidR="001D0D61" w:rsidRPr="00EA54BE">
        <w:rPr>
          <w:lang w:val="en-US"/>
        </w:rPr>
        <w:t>these loopholes</w:t>
      </w:r>
      <w:r w:rsidR="00822746" w:rsidRPr="00EA54BE">
        <w:rPr>
          <w:lang w:val="en-US"/>
        </w:rPr>
        <w:t xml:space="preserve">. </w:t>
      </w:r>
    </w:p>
    <w:p w:rsidR="00DD7F17" w:rsidRPr="00EA54BE" w:rsidRDefault="00DD7F17" w:rsidP="00A229F7">
      <w:pPr>
        <w:jc w:val="both"/>
        <w:rPr>
          <w:lang w:val="en-US"/>
        </w:rPr>
      </w:pPr>
    </w:p>
    <w:p w:rsidR="002715D8" w:rsidRPr="00EA54BE" w:rsidRDefault="001D0D61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Paradox </w:t>
      </w:r>
      <w:r w:rsidR="00EA54BE">
        <w:rPr>
          <w:lang w:val="en-US"/>
        </w:rPr>
        <w:t xml:space="preserve">is that </w:t>
      </w:r>
      <w:r w:rsidRPr="00EA54BE">
        <w:rPr>
          <w:lang w:val="en-US"/>
        </w:rPr>
        <w:t>Strategy doesn’t refer at all to everyday themes of corruption</w:t>
      </w:r>
      <w:r w:rsidR="00DD7F17" w:rsidRPr="00EA54BE">
        <w:rPr>
          <w:lang w:val="en-US"/>
        </w:rPr>
        <w:t xml:space="preserve"> – </w:t>
      </w:r>
      <w:r w:rsidR="001A5939" w:rsidRPr="00EA54BE">
        <w:rPr>
          <w:lang w:val="en-US"/>
        </w:rPr>
        <w:t>to</w:t>
      </w:r>
      <w:r w:rsidR="00DD7F17" w:rsidRPr="00EA54BE">
        <w:rPr>
          <w:lang w:val="en-US"/>
        </w:rPr>
        <w:t xml:space="preserve"> </w:t>
      </w:r>
      <w:r w:rsidR="001A5939" w:rsidRPr="00EA54BE">
        <w:rPr>
          <w:b/>
          <w:lang w:val="en-US"/>
        </w:rPr>
        <w:t xml:space="preserve">role of </w:t>
      </w:r>
      <w:r w:rsidR="00822746" w:rsidRPr="00EA54BE">
        <w:rPr>
          <w:b/>
          <w:lang w:val="en-US"/>
        </w:rPr>
        <w:t>„</w:t>
      </w:r>
      <w:r w:rsidR="001A5939" w:rsidRPr="00EA54BE">
        <w:rPr>
          <w:b/>
          <w:lang w:val="en-US"/>
        </w:rPr>
        <w:t>political will</w:t>
      </w:r>
      <w:r w:rsidR="00822746" w:rsidRPr="00EA54BE">
        <w:rPr>
          <w:b/>
          <w:lang w:val="en-US"/>
        </w:rPr>
        <w:t>“</w:t>
      </w:r>
      <w:r w:rsidR="00822746" w:rsidRPr="00EA54BE">
        <w:rPr>
          <w:lang w:val="en-US"/>
        </w:rPr>
        <w:t xml:space="preserve"> </w:t>
      </w:r>
      <w:r w:rsidR="001A5939" w:rsidRPr="00EA54BE">
        <w:rPr>
          <w:lang w:val="en-US"/>
        </w:rPr>
        <w:t>where it doesn’t belong</w:t>
      </w:r>
      <w:r w:rsidR="00804E13" w:rsidRPr="00EA54BE">
        <w:rPr>
          <w:lang w:val="en-US"/>
        </w:rPr>
        <w:t xml:space="preserve"> </w:t>
      </w:r>
      <w:r w:rsidR="001A73EB" w:rsidRPr="00EA54BE">
        <w:rPr>
          <w:lang w:val="en-US"/>
        </w:rPr>
        <w:t>–</w:t>
      </w:r>
      <w:r w:rsidR="00804E13" w:rsidRPr="00EA54BE">
        <w:rPr>
          <w:lang w:val="en-US"/>
        </w:rPr>
        <w:t xml:space="preserve"> </w:t>
      </w:r>
      <w:r w:rsidR="001A73EB" w:rsidRPr="00EA54BE">
        <w:rPr>
          <w:lang w:val="en-US"/>
        </w:rPr>
        <w:t xml:space="preserve">in work of investigative state organs and adopting of announced </w:t>
      </w:r>
      <w:r w:rsidR="001C0AB8" w:rsidRPr="00EA54BE">
        <w:rPr>
          <w:lang w:val="en-US"/>
        </w:rPr>
        <w:t>Law on Investigating Property O</w:t>
      </w:r>
      <w:r w:rsidR="001A73EB" w:rsidRPr="00EA54BE">
        <w:rPr>
          <w:lang w:val="en-US"/>
        </w:rPr>
        <w:t>rigin</w:t>
      </w:r>
      <w:r w:rsidR="00822746" w:rsidRPr="00EA54BE">
        <w:rPr>
          <w:lang w:val="en-US"/>
        </w:rPr>
        <w:t xml:space="preserve">, </w:t>
      </w:r>
      <w:r w:rsidR="001A73EB" w:rsidRPr="00EA54BE">
        <w:rPr>
          <w:lang w:val="en-US"/>
        </w:rPr>
        <w:t>as well as satisfying of proposers ambitions</w:t>
      </w:r>
      <w:r w:rsidR="00822746" w:rsidRPr="00EA54BE">
        <w:rPr>
          <w:lang w:val="en-US"/>
        </w:rPr>
        <w:t xml:space="preserve"> </w:t>
      </w:r>
      <w:r w:rsidR="00804E13" w:rsidRPr="00EA54BE">
        <w:rPr>
          <w:lang w:val="en-US"/>
        </w:rPr>
        <w:t>(</w:t>
      </w:r>
      <w:r w:rsidR="001A73EB" w:rsidRPr="00EA54BE">
        <w:rPr>
          <w:lang w:val="en-US"/>
        </w:rPr>
        <w:t>according to draft action plan</w:t>
      </w:r>
      <w:r w:rsidR="00804E13" w:rsidRPr="00EA54BE">
        <w:rPr>
          <w:lang w:val="en-US"/>
        </w:rPr>
        <w:t xml:space="preserve">) </w:t>
      </w:r>
      <w:r w:rsidR="001A73EB" w:rsidRPr="00EA54BE">
        <w:rPr>
          <w:lang w:val="en-US"/>
        </w:rPr>
        <w:t xml:space="preserve">in implementation of </w:t>
      </w:r>
      <w:r w:rsidR="00822746" w:rsidRPr="00EA54BE">
        <w:rPr>
          <w:lang w:val="en-US"/>
        </w:rPr>
        <w:t>„</w:t>
      </w:r>
      <w:r w:rsidR="001A73EB" w:rsidRPr="00EA54BE">
        <w:rPr>
          <w:lang w:val="en-US"/>
        </w:rPr>
        <w:t>non selective fight against corruption</w:t>
      </w:r>
      <w:r w:rsidR="00822746" w:rsidRPr="00EA54BE">
        <w:rPr>
          <w:lang w:val="en-US"/>
        </w:rPr>
        <w:t xml:space="preserve">“ </w:t>
      </w:r>
      <w:r w:rsidR="001A73EB" w:rsidRPr="00EA54BE">
        <w:rPr>
          <w:lang w:val="en-US"/>
        </w:rPr>
        <w:t>and</w:t>
      </w:r>
      <w:r w:rsidR="00822746" w:rsidRPr="00EA54BE">
        <w:rPr>
          <w:lang w:val="en-US"/>
        </w:rPr>
        <w:t xml:space="preserve"> „</w:t>
      </w:r>
      <w:r w:rsidR="001A73EB" w:rsidRPr="00EA54BE">
        <w:rPr>
          <w:lang w:val="en-US"/>
        </w:rPr>
        <w:t>zero tolerance</w:t>
      </w:r>
      <w:r w:rsidR="00822746" w:rsidRPr="00EA54BE">
        <w:rPr>
          <w:lang w:val="en-US"/>
        </w:rPr>
        <w:t xml:space="preserve">“ </w:t>
      </w:r>
      <w:r w:rsidR="001A73EB" w:rsidRPr="00EA54BE">
        <w:rPr>
          <w:lang w:val="en-US"/>
        </w:rPr>
        <w:t xml:space="preserve">by increasing the number of </w:t>
      </w:r>
      <w:r w:rsidR="000D655F" w:rsidRPr="00EA54BE">
        <w:rPr>
          <w:lang w:val="en-US"/>
        </w:rPr>
        <w:t xml:space="preserve">enforceable verdicts in the cases of corruption in the next five years for just </w:t>
      </w:r>
      <w:r w:rsidR="009F40B7" w:rsidRPr="00EA54BE">
        <w:rPr>
          <w:lang w:val="en-US"/>
        </w:rPr>
        <w:t xml:space="preserve">30% </w:t>
      </w:r>
      <w:r w:rsidR="000D655F" w:rsidRPr="00EA54BE">
        <w:rPr>
          <w:lang w:val="en-US"/>
        </w:rPr>
        <w:t>comparing to results from</w:t>
      </w:r>
      <w:r w:rsidR="009F40B7" w:rsidRPr="00EA54BE">
        <w:rPr>
          <w:lang w:val="en-US"/>
        </w:rPr>
        <w:t xml:space="preserve"> 2012!</w:t>
      </w:r>
      <w:r w:rsidR="00DD7F17" w:rsidRPr="00EA54BE">
        <w:rPr>
          <w:lang w:val="en-US"/>
        </w:rPr>
        <w:t xml:space="preserve">  </w:t>
      </w:r>
      <w:r w:rsidR="002715D8" w:rsidRPr="00EA54BE">
        <w:rPr>
          <w:lang w:val="en-US"/>
        </w:rPr>
        <w:t xml:space="preserve"> </w:t>
      </w:r>
    </w:p>
    <w:p w:rsidR="002715D8" w:rsidRPr="00EA54BE" w:rsidRDefault="002715D8" w:rsidP="00A229F7">
      <w:pPr>
        <w:jc w:val="both"/>
        <w:rPr>
          <w:lang w:val="en-US"/>
        </w:rPr>
      </w:pPr>
    </w:p>
    <w:p w:rsidR="00804E13" w:rsidRPr="00EA54BE" w:rsidRDefault="000D655F" w:rsidP="00A229F7">
      <w:pPr>
        <w:jc w:val="both"/>
        <w:rPr>
          <w:lang w:val="en-US"/>
        </w:rPr>
      </w:pPr>
      <w:r w:rsidRPr="00EA54BE">
        <w:rPr>
          <w:lang w:val="en-US"/>
        </w:rPr>
        <w:t>Regardless of what is stated in strategic acts</w:t>
      </w:r>
      <w:r w:rsidR="00804E13" w:rsidRPr="00EA54BE">
        <w:rPr>
          <w:lang w:val="en-US"/>
        </w:rPr>
        <w:t xml:space="preserve">, </w:t>
      </w:r>
      <w:r w:rsidRPr="00EA54BE">
        <w:rPr>
          <w:lang w:val="en-US"/>
        </w:rPr>
        <w:t xml:space="preserve">supremacy of politics over law is still </w:t>
      </w:r>
      <w:r w:rsidR="00CA4BE9" w:rsidRPr="00EA54BE">
        <w:rPr>
          <w:lang w:val="en-US"/>
        </w:rPr>
        <w:t xml:space="preserve">convincingly demonstrated in </w:t>
      </w:r>
      <w:r w:rsidR="00CA4BE9" w:rsidRPr="00EA54BE">
        <w:rPr>
          <w:b/>
          <w:lang w:val="en-US"/>
        </w:rPr>
        <w:t>current debates on Government’s reconstruction</w:t>
      </w:r>
      <w:r w:rsidR="00CA4BE9" w:rsidRPr="00EA54BE">
        <w:rPr>
          <w:lang w:val="en-US"/>
        </w:rPr>
        <w:t xml:space="preserve"> – representatives of ruling parties openly state that they will dismiss deputy ministers and public enterprise directors</w:t>
      </w:r>
      <w:r w:rsidR="00804E13" w:rsidRPr="00EA54BE">
        <w:rPr>
          <w:lang w:val="en-US"/>
        </w:rPr>
        <w:t xml:space="preserve">, </w:t>
      </w:r>
      <w:r w:rsidR="00CA4BE9" w:rsidRPr="00EA54BE">
        <w:rPr>
          <w:lang w:val="en-US"/>
        </w:rPr>
        <w:t xml:space="preserve">without </w:t>
      </w:r>
      <w:r w:rsidR="001C0AB8" w:rsidRPr="00EA54BE">
        <w:rPr>
          <w:lang w:val="en-US"/>
        </w:rPr>
        <w:t>consulting</w:t>
      </w:r>
      <w:r w:rsidR="00CA4BE9" w:rsidRPr="00EA54BE">
        <w:rPr>
          <w:lang w:val="en-US"/>
        </w:rPr>
        <w:t xml:space="preserve"> Law on State Servants and Law on Public Enterprises </w:t>
      </w:r>
      <w:r w:rsidR="001C0AB8" w:rsidRPr="00EA54BE">
        <w:rPr>
          <w:lang w:val="en-US"/>
        </w:rPr>
        <w:t xml:space="preserve">that </w:t>
      </w:r>
      <w:r w:rsidR="00CA4BE9" w:rsidRPr="00EA54BE">
        <w:rPr>
          <w:lang w:val="en-US"/>
        </w:rPr>
        <w:t xml:space="preserve">envisage </w:t>
      </w:r>
      <w:r w:rsidR="001C0AB8" w:rsidRPr="00EA54BE">
        <w:rPr>
          <w:lang w:val="en-US"/>
        </w:rPr>
        <w:t>public announcements for filling in these places</w:t>
      </w:r>
      <w:r w:rsidR="00804E13" w:rsidRPr="00EA54BE">
        <w:rPr>
          <w:lang w:val="en-US"/>
        </w:rPr>
        <w:t xml:space="preserve">. </w:t>
      </w:r>
      <w:r w:rsidR="00B72330" w:rsidRPr="00EA54BE">
        <w:rPr>
          <w:lang w:val="en-US"/>
        </w:rPr>
        <w:t xml:space="preserve">Government in </w:t>
      </w:r>
      <w:r w:rsidR="00B72330" w:rsidRPr="00EA54BE">
        <w:rPr>
          <w:lang w:val="en-US"/>
        </w:rPr>
        <w:lastRenderedPageBreak/>
        <w:t xml:space="preserve">previous year violated the Law even more often than the previous coalition </w:t>
      </w:r>
      <w:r w:rsidR="001C0AB8" w:rsidRPr="00EA54BE">
        <w:rPr>
          <w:lang w:val="en-US"/>
        </w:rPr>
        <w:t xml:space="preserve">did, </w:t>
      </w:r>
      <w:r w:rsidR="0078055A" w:rsidRPr="00EA54BE">
        <w:rPr>
          <w:lang w:val="en-US"/>
        </w:rPr>
        <w:t>regarding appointing of servants to posts</w:t>
      </w:r>
      <w:r w:rsidR="00CF7667" w:rsidRPr="00EA54BE">
        <w:rPr>
          <w:lang w:val="en-US"/>
        </w:rPr>
        <w:t xml:space="preserve">. </w:t>
      </w:r>
    </w:p>
    <w:p w:rsidR="00804E13" w:rsidRPr="00EA54BE" w:rsidRDefault="00804E13" w:rsidP="00A229F7">
      <w:pPr>
        <w:jc w:val="both"/>
        <w:rPr>
          <w:lang w:val="en-US"/>
        </w:rPr>
      </w:pPr>
    </w:p>
    <w:p w:rsidR="00A229F7" w:rsidRPr="00EA54BE" w:rsidRDefault="0078055A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Main </w:t>
      </w:r>
      <w:r w:rsidR="00EA54BE" w:rsidRPr="00EA54BE">
        <w:rPr>
          <w:lang w:val="en-US"/>
        </w:rPr>
        <w:t>dilemma</w:t>
      </w:r>
      <w:r w:rsidRPr="00EA54BE">
        <w:rPr>
          <w:lang w:val="en-US"/>
        </w:rPr>
        <w:t xml:space="preserve"> in estimating </w:t>
      </w:r>
      <w:r w:rsidR="00EA54BE" w:rsidRPr="00EA54BE">
        <w:rPr>
          <w:lang w:val="en-US"/>
        </w:rPr>
        <w:t>successfulness</w:t>
      </w:r>
      <w:r w:rsidRPr="00EA54BE">
        <w:rPr>
          <w:lang w:val="en-US"/>
        </w:rPr>
        <w:t xml:space="preserve"> of Government’s </w:t>
      </w:r>
      <w:r w:rsidR="001C0AB8" w:rsidRPr="00EA54BE">
        <w:rPr>
          <w:lang w:val="en-US"/>
        </w:rPr>
        <w:t xml:space="preserve">first year of </w:t>
      </w:r>
      <w:r w:rsidRPr="00EA54BE">
        <w:rPr>
          <w:lang w:val="en-US"/>
        </w:rPr>
        <w:t xml:space="preserve">work in fight against corruption is </w:t>
      </w:r>
      <w:r w:rsidR="001C0AB8" w:rsidRPr="00EA54BE">
        <w:rPr>
          <w:lang w:val="en-US"/>
        </w:rPr>
        <w:t>question</w:t>
      </w:r>
      <w:r w:rsidRPr="00EA54BE">
        <w:rPr>
          <w:lang w:val="en-US"/>
        </w:rPr>
        <w:t xml:space="preserve"> of </w:t>
      </w:r>
      <w:r w:rsidRPr="00EA54BE">
        <w:rPr>
          <w:b/>
          <w:lang w:val="en-US"/>
        </w:rPr>
        <w:t>what should Government deal with at all</w:t>
      </w:r>
      <w:r w:rsidR="00A229F7" w:rsidRPr="00EA54BE">
        <w:rPr>
          <w:b/>
          <w:lang w:val="en-US"/>
        </w:rPr>
        <w:t xml:space="preserve"> </w:t>
      </w:r>
      <w:r w:rsidRPr="00EA54BE">
        <w:rPr>
          <w:lang w:val="en-US"/>
        </w:rPr>
        <w:t>– investigati</w:t>
      </w:r>
      <w:r w:rsidR="00D015BB" w:rsidRPr="00EA54BE">
        <w:rPr>
          <w:lang w:val="en-US"/>
        </w:rPr>
        <w:t>ons or reforms</w:t>
      </w:r>
      <w:r w:rsidR="001C0AB8" w:rsidRPr="00EA54BE">
        <w:rPr>
          <w:lang w:val="en-US"/>
        </w:rPr>
        <w:t>,</w:t>
      </w:r>
      <w:r w:rsidR="00D015BB" w:rsidRPr="00EA54BE">
        <w:rPr>
          <w:lang w:val="en-US"/>
        </w:rPr>
        <w:t xml:space="preserve"> and c</w:t>
      </w:r>
      <w:r w:rsidRPr="00EA54BE">
        <w:rPr>
          <w:lang w:val="en-US"/>
        </w:rPr>
        <w:t xml:space="preserve">reating </w:t>
      </w:r>
      <w:r w:rsidR="00D015BB" w:rsidRPr="00EA54BE">
        <w:rPr>
          <w:lang w:val="en-US"/>
        </w:rPr>
        <w:t xml:space="preserve">surroundings where corruption will be in most level disabled and investigative organs will </w:t>
      </w:r>
      <w:r w:rsidR="00FA64D3" w:rsidRPr="00EA54BE">
        <w:rPr>
          <w:lang w:val="en-US"/>
        </w:rPr>
        <w:t>do their work without interference</w:t>
      </w:r>
      <w:r w:rsidR="00A229F7" w:rsidRPr="00EA54BE">
        <w:rPr>
          <w:lang w:val="en-US"/>
        </w:rPr>
        <w:t>.</w:t>
      </w:r>
      <w:r w:rsidR="00804E13" w:rsidRPr="00EA54BE">
        <w:rPr>
          <w:lang w:val="en-US"/>
        </w:rPr>
        <w:t xml:space="preserve"> </w:t>
      </w:r>
      <w:r w:rsidR="00FA64D3" w:rsidRPr="00EA54BE">
        <w:rPr>
          <w:lang w:val="en-US"/>
        </w:rPr>
        <w:t>Namely</w:t>
      </w:r>
      <w:r w:rsidR="00804E13" w:rsidRPr="00EA54BE">
        <w:rPr>
          <w:lang w:val="en-US"/>
        </w:rPr>
        <w:t xml:space="preserve">, </w:t>
      </w:r>
      <w:r w:rsidR="00FA64D3" w:rsidRPr="00EA54BE">
        <w:rPr>
          <w:lang w:val="en-US"/>
        </w:rPr>
        <w:t xml:space="preserve">it is obvious that what international and domestic public sees as </w:t>
      </w:r>
      <w:r w:rsidR="00FA64D3" w:rsidRPr="00EA54BE">
        <w:rPr>
          <w:b/>
          <w:lang w:val="en-US"/>
        </w:rPr>
        <w:t xml:space="preserve">main contribution </w:t>
      </w:r>
      <w:r w:rsidR="00FA64D3" w:rsidRPr="00EA54BE">
        <w:rPr>
          <w:lang w:val="en-US"/>
        </w:rPr>
        <w:t xml:space="preserve">of current Government in fight against corruption undergoes in activities that are under </w:t>
      </w:r>
      <w:r w:rsidR="00EA54BE" w:rsidRPr="00EA54BE">
        <w:rPr>
          <w:lang w:val="en-US"/>
        </w:rPr>
        <w:t>Constitution</w:t>
      </w:r>
      <w:r w:rsidR="00FA64D3" w:rsidRPr="00EA54BE">
        <w:rPr>
          <w:lang w:val="en-US"/>
        </w:rPr>
        <w:t xml:space="preserve"> and laws of Serbia</w:t>
      </w:r>
      <w:r w:rsidR="00FB1F11" w:rsidRPr="00EA54BE">
        <w:rPr>
          <w:lang w:val="en-US"/>
        </w:rPr>
        <w:t xml:space="preserve"> </w:t>
      </w:r>
      <w:r w:rsidR="00FA64D3" w:rsidRPr="00EA54BE">
        <w:rPr>
          <w:b/>
          <w:lang w:val="en-US"/>
        </w:rPr>
        <w:t xml:space="preserve">independent of </w:t>
      </w:r>
      <w:r w:rsidR="00EA54BE" w:rsidRPr="00EA54BE">
        <w:rPr>
          <w:b/>
          <w:lang w:val="en-US"/>
        </w:rPr>
        <w:t>politicians</w:t>
      </w:r>
      <w:r w:rsidR="00804E13" w:rsidRPr="00EA54BE">
        <w:rPr>
          <w:lang w:val="en-US"/>
        </w:rPr>
        <w:t xml:space="preserve">, </w:t>
      </w:r>
      <w:r w:rsidR="00FA64D3" w:rsidRPr="00EA54BE">
        <w:rPr>
          <w:lang w:val="en-US"/>
        </w:rPr>
        <w:t>like initiating of investigations and indictments in certain cases from the set of so called</w:t>
      </w:r>
      <w:r w:rsidR="00804E13" w:rsidRPr="00EA54BE">
        <w:rPr>
          <w:lang w:val="en-US"/>
        </w:rPr>
        <w:t xml:space="preserve"> „24 </w:t>
      </w:r>
      <w:r w:rsidR="00FA64D3" w:rsidRPr="00EA54BE">
        <w:rPr>
          <w:lang w:val="en-US"/>
        </w:rPr>
        <w:t>privatizations</w:t>
      </w:r>
      <w:r w:rsidR="00804E13" w:rsidRPr="00EA54BE">
        <w:rPr>
          <w:lang w:val="en-US"/>
        </w:rPr>
        <w:t>“</w:t>
      </w:r>
      <w:r w:rsidR="00FB1F11" w:rsidRPr="00EA54BE">
        <w:rPr>
          <w:lang w:val="en-US"/>
        </w:rPr>
        <w:t xml:space="preserve">. </w:t>
      </w: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591307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The expose of </w:t>
      </w:r>
      <w:r w:rsidR="001C0AB8" w:rsidRPr="00EA54BE">
        <w:rPr>
          <w:lang w:val="en-US"/>
        </w:rPr>
        <w:t>Prime-minister</w:t>
      </w:r>
      <w:r w:rsidRPr="00EA54BE">
        <w:rPr>
          <w:lang w:val="en-US"/>
        </w:rPr>
        <w:t xml:space="preserve"> states on </w:t>
      </w:r>
      <w:r w:rsidRPr="00EA54BE">
        <w:rPr>
          <w:b/>
          <w:lang w:val="en-US"/>
        </w:rPr>
        <w:t>insisting on implementation of independent bodies</w:t>
      </w:r>
      <w:r w:rsidR="00483DB7">
        <w:rPr>
          <w:b/>
          <w:lang w:val="en-US"/>
        </w:rPr>
        <w:t>’</w:t>
      </w:r>
      <w:r w:rsidRPr="00EA54BE">
        <w:rPr>
          <w:b/>
          <w:lang w:val="en-US"/>
        </w:rPr>
        <w:t xml:space="preserve"> recommendations</w:t>
      </w:r>
      <w:r w:rsidR="00FB1F11" w:rsidRPr="00EA54BE">
        <w:rPr>
          <w:lang w:val="en-US"/>
        </w:rPr>
        <w:t xml:space="preserve">. </w:t>
      </w:r>
      <w:r w:rsidRPr="00EA54BE">
        <w:rPr>
          <w:lang w:val="en-US"/>
        </w:rPr>
        <w:t>However</w:t>
      </w:r>
      <w:r w:rsidR="00FB1F11" w:rsidRPr="00EA54BE">
        <w:rPr>
          <w:lang w:val="en-US"/>
        </w:rPr>
        <w:t xml:space="preserve">, </w:t>
      </w:r>
      <w:r w:rsidRPr="00EA54BE">
        <w:rPr>
          <w:lang w:val="en-US"/>
        </w:rPr>
        <w:t>many of the problems to which independent bodies indicated in their reports in spring</w:t>
      </w:r>
      <w:r w:rsidR="00FB1F11" w:rsidRPr="00EA54BE">
        <w:rPr>
          <w:lang w:val="en-US"/>
        </w:rPr>
        <w:t xml:space="preserve"> 2012 </w:t>
      </w:r>
      <w:r w:rsidRPr="00EA54BE">
        <w:rPr>
          <w:lang w:val="en-US"/>
        </w:rPr>
        <w:t>were repeated one year later</w:t>
      </w:r>
      <w:r w:rsidR="00FB1F11" w:rsidRPr="00EA54BE">
        <w:rPr>
          <w:lang w:val="en-US"/>
        </w:rPr>
        <w:t xml:space="preserve">. </w:t>
      </w:r>
      <w:r w:rsidRPr="00EA54BE">
        <w:rPr>
          <w:lang w:val="en-US"/>
        </w:rPr>
        <w:t xml:space="preserve">Government hasn’t proposed not even those regulations that would improve conditions for work of independent organs that were in parliamentary procedure one year ago </w:t>
      </w:r>
      <w:r w:rsidR="00CF7667" w:rsidRPr="00EA54BE">
        <w:rPr>
          <w:lang w:val="en-US"/>
        </w:rPr>
        <w:t>(</w:t>
      </w:r>
      <w:r w:rsidRPr="00EA54BE">
        <w:rPr>
          <w:lang w:val="en-US"/>
        </w:rPr>
        <w:t>changes of the Law on Ombudsman and Law on Free Access to Information of Public Importance</w:t>
      </w:r>
      <w:r w:rsidR="00CF7667" w:rsidRPr="00EA54BE">
        <w:rPr>
          <w:lang w:val="en-US"/>
        </w:rPr>
        <w:t xml:space="preserve">). </w:t>
      </w:r>
    </w:p>
    <w:p w:rsidR="00FB1F11" w:rsidRPr="00EA54BE" w:rsidRDefault="00FB1F11" w:rsidP="00A229F7">
      <w:pPr>
        <w:jc w:val="both"/>
        <w:rPr>
          <w:lang w:val="en-US"/>
        </w:rPr>
      </w:pPr>
    </w:p>
    <w:p w:rsidR="00FB1F11" w:rsidRPr="00EA54BE" w:rsidRDefault="00591307" w:rsidP="00A229F7">
      <w:pPr>
        <w:jc w:val="both"/>
        <w:rPr>
          <w:lang w:val="en-US"/>
        </w:rPr>
      </w:pPr>
      <w:r w:rsidRPr="00EA54BE">
        <w:rPr>
          <w:lang w:val="en-US"/>
        </w:rPr>
        <w:t>New</w:t>
      </w:r>
      <w:r w:rsidR="00FB1F11" w:rsidRPr="00EA54BE">
        <w:rPr>
          <w:lang w:val="en-US"/>
        </w:rPr>
        <w:t xml:space="preserve"> </w:t>
      </w:r>
      <w:r w:rsidRPr="00EA54BE">
        <w:rPr>
          <w:b/>
          <w:lang w:val="en-US"/>
        </w:rPr>
        <w:t xml:space="preserve">Law on Public Enterprises </w:t>
      </w:r>
      <w:r w:rsidRPr="00EA54BE">
        <w:rPr>
          <w:lang w:val="en-US"/>
        </w:rPr>
        <w:t xml:space="preserve">that brought positive changes </w:t>
      </w:r>
      <w:r w:rsidR="001C0AB8" w:rsidRPr="00EA54BE">
        <w:rPr>
          <w:lang w:val="en-US"/>
        </w:rPr>
        <w:t>was adopted</w:t>
      </w:r>
      <w:r w:rsidR="001C0AB8" w:rsidRPr="00EA54BE">
        <w:rPr>
          <w:b/>
          <w:lang w:val="en-US"/>
        </w:rPr>
        <w:t xml:space="preserve">, </w:t>
      </w:r>
      <w:r w:rsidRPr="00EA54BE">
        <w:rPr>
          <w:lang w:val="en-US"/>
        </w:rPr>
        <w:t xml:space="preserve">but </w:t>
      </w:r>
      <w:r w:rsidR="001C0AB8" w:rsidRPr="00EA54BE">
        <w:rPr>
          <w:lang w:val="en-US"/>
        </w:rPr>
        <w:t xml:space="preserve">it </w:t>
      </w:r>
      <w:r w:rsidRPr="00EA54BE">
        <w:rPr>
          <w:lang w:val="en-US"/>
        </w:rPr>
        <w:t>hasn’t fulfilled promises regarding removing of politics from the process of choosing management</w:t>
      </w:r>
      <w:r w:rsidR="004263A2" w:rsidRPr="00EA54BE">
        <w:rPr>
          <w:lang w:val="en-US"/>
        </w:rPr>
        <w:t>. Implementation of almost all provision</w:t>
      </w:r>
      <w:r w:rsidR="0024030A" w:rsidRPr="00EA54BE">
        <w:rPr>
          <w:lang w:val="en-US"/>
        </w:rPr>
        <w:t>s of this L</w:t>
      </w:r>
      <w:r w:rsidR="004263A2" w:rsidRPr="00EA54BE">
        <w:rPr>
          <w:lang w:val="en-US"/>
        </w:rPr>
        <w:t>aw is in delay</w:t>
      </w:r>
      <w:r w:rsidR="00FB1F11" w:rsidRPr="00EA54BE">
        <w:rPr>
          <w:lang w:val="en-US"/>
        </w:rPr>
        <w:t xml:space="preserve">, </w:t>
      </w:r>
      <w:r w:rsidR="004263A2" w:rsidRPr="00EA54BE">
        <w:rPr>
          <w:lang w:val="en-US"/>
        </w:rPr>
        <w:t>public enterprises still do not publish necessary documents</w:t>
      </w:r>
      <w:r w:rsidR="00CF7667" w:rsidRPr="00EA54BE">
        <w:rPr>
          <w:lang w:val="en-US"/>
        </w:rPr>
        <w:t xml:space="preserve">, </w:t>
      </w:r>
      <w:r w:rsidR="004263A2" w:rsidRPr="00EA54BE">
        <w:rPr>
          <w:lang w:val="en-US"/>
        </w:rPr>
        <w:t>there is no efficient control over their work and announcements for directors were called merely before expiration of deadline or after the deadline</w:t>
      </w:r>
      <w:r w:rsidR="00CF7667" w:rsidRPr="00EA54BE">
        <w:rPr>
          <w:lang w:val="en-US"/>
        </w:rPr>
        <w:t xml:space="preserve">, </w:t>
      </w:r>
      <w:r w:rsidR="004263A2" w:rsidRPr="00EA54BE">
        <w:rPr>
          <w:lang w:val="en-US"/>
        </w:rPr>
        <w:t>due to obvious intention to postpone the reforms</w:t>
      </w:r>
      <w:r w:rsidR="00CF7667" w:rsidRPr="00EA54BE">
        <w:rPr>
          <w:lang w:val="en-US"/>
        </w:rPr>
        <w:t>.</w:t>
      </w:r>
      <w:r w:rsidR="00FB1F11" w:rsidRPr="00EA54BE">
        <w:rPr>
          <w:lang w:val="en-US"/>
        </w:rPr>
        <w:t xml:space="preserve"> </w:t>
      </w:r>
    </w:p>
    <w:p w:rsidR="00FB1F11" w:rsidRPr="00EA54BE" w:rsidRDefault="00FB1F11" w:rsidP="00A229F7">
      <w:pPr>
        <w:jc w:val="both"/>
        <w:rPr>
          <w:lang w:val="en-US"/>
        </w:rPr>
      </w:pPr>
    </w:p>
    <w:p w:rsidR="00CF7667" w:rsidRPr="00EA54BE" w:rsidRDefault="004263A2" w:rsidP="00A229F7">
      <w:pPr>
        <w:jc w:val="both"/>
        <w:rPr>
          <w:lang w:val="en-US"/>
        </w:rPr>
      </w:pPr>
      <w:r w:rsidRPr="00EA54BE">
        <w:rPr>
          <w:lang w:val="en-US"/>
        </w:rPr>
        <w:t>Legal framework for</w:t>
      </w:r>
      <w:r w:rsidR="00FB1F11" w:rsidRPr="00EA54BE">
        <w:rPr>
          <w:lang w:val="en-US"/>
        </w:rPr>
        <w:t xml:space="preserve"> </w:t>
      </w:r>
      <w:r w:rsidRPr="00EA54BE">
        <w:rPr>
          <w:b/>
          <w:lang w:val="en-US"/>
        </w:rPr>
        <w:t>public debates</w:t>
      </w:r>
      <w:r w:rsidRPr="00EA54BE">
        <w:rPr>
          <w:lang w:val="en-US"/>
        </w:rPr>
        <w:t xml:space="preserve"> is improved with changes of Government’s Rules on Procedure from April</w:t>
      </w:r>
      <w:r w:rsidR="00FB1F11" w:rsidRPr="00EA54BE">
        <w:rPr>
          <w:lang w:val="en-US"/>
        </w:rPr>
        <w:t xml:space="preserve">. </w:t>
      </w:r>
      <w:r w:rsidRPr="00EA54BE">
        <w:rPr>
          <w:lang w:val="en-US"/>
        </w:rPr>
        <w:t>Debates were in practice more often organized than before</w:t>
      </w:r>
      <w:r w:rsidR="00FB1F11" w:rsidRPr="00EA54BE">
        <w:rPr>
          <w:lang w:val="en-US"/>
        </w:rPr>
        <w:t xml:space="preserve">. </w:t>
      </w:r>
      <w:r w:rsidRPr="00EA54BE">
        <w:rPr>
          <w:lang w:val="en-US"/>
        </w:rPr>
        <w:t>However</w:t>
      </w:r>
      <w:r w:rsidR="00FB1F11" w:rsidRPr="00EA54BE">
        <w:rPr>
          <w:lang w:val="en-US"/>
        </w:rPr>
        <w:t xml:space="preserve">, </w:t>
      </w:r>
      <w:r w:rsidRPr="00EA54BE">
        <w:rPr>
          <w:lang w:val="en-US"/>
        </w:rPr>
        <w:t>there were none in changes of important tax regulations that preceded budget rebalance</w:t>
      </w:r>
      <w:r w:rsidR="00FB1F11" w:rsidRPr="00EA54BE">
        <w:rPr>
          <w:lang w:val="en-US"/>
        </w:rPr>
        <w:t xml:space="preserve">. </w:t>
      </w:r>
    </w:p>
    <w:p w:rsidR="00CF7667" w:rsidRPr="00EA54BE" w:rsidRDefault="00CF7667" w:rsidP="00A229F7">
      <w:pPr>
        <w:jc w:val="both"/>
        <w:rPr>
          <w:lang w:val="en-US"/>
        </w:rPr>
      </w:pPr>
    </w:p>
    <w:p w:rsidR="00FB1F11" w:rsidRPr="00EA54BE" w:rsidRDefault="004263A2" w:rsidP="00A229F7">
      <w:pPr>
        <w:jc w:val="both"/>
        <w:rPr>
          <w:lang w:val="en-US"/>
        </w:rPr>
      </w:pPr>
      <w:r w:rsidRPr="00EA54BE">
        <w:rPr>
          <w:lang w:val="en-US"/>
        </w:rPr>
        <w:t>New</w:t>
      </w:r>
      <w:r w:rsidR="0029318F" w:rsidRPr="00EA54BE">
        <w:rPr>
          <w:lang w:val="en-US"/>
        </w:rPr>
        <w:t xml:space="preserve"> </w:t>
      </w:r>
      <w:r w:rsidRPr="00EA54BE">
        <w:rPr>
          <w:b/>
          <w:lang w:val="en-US"/>
        </w:rPr>
        <w:t xml:space="preserve">Public Procurement Law </w:t>
      </w:r>
      <w:r w:rsidRPr="00EA54BE">
        <w:rPr>
          <w:lang w:val="en-US"/>
        </w:rPr>
        <w:t xml:space="preserve">was adopted with important improvements </w:t>
      </w:r>
      <w:r w:rsidR="0024030A" w:rsidRPr="00EA54BE">
        <w:rPr>
          <w:lang w:val="en-US"/>
        </w:rPr>
        <w:t xml:space="preserve">compared </w:t>
      </w:r>
      <w:r w:rsidRPr="00EA54BE">
        <w:rPr>
          <w:lang w:val="en-US"/>
        </w:rPr>
        <w:t>to previous one</w:t>
      </w:r>
      <w:r w:rsidR="0029318F" w:rsidRPr="00EA54BE">
        <w:rPr>
          <w:lang w:val="en-US"/>
        </w:rPr>
        <w:t xml:space="preserve">, </w:t>
      </w:r>
      <w:r w:rsidRPr="00EA54BE">
        <w:rPr>
          <w:lang w:val="en-US"/>
        </w:rPr>
        <w:t xml:space="preserve">but it is too early </w:t>
      </w:r>
      <w:r w:rsidR="00545002" w:rsidRPr="00EA54BE">
        <w:rPr>
          <w:lang w:val="en-US"/>
        </w:rPr>
        <w:t>to judge on</w:t>
      </w:r>
      <w:r w:rsidR="0024030A" w:rsidRPr="00EA54BE">
        <w:rPr>
          <w:lang w:val="en-US"/>
        </w:rPr>
        <w:t xml:space="preserve"> its</w:t>
      </w:r>
      <w:r w:rsidR="00545002" w:rsidRPr="00EA54BE">
        <w:rPr>
          <w:lang w:val="en-US"/>
        </w:rPr>
        <w:t xml:space="preserve"> effects</w:t>
      </w:r>
      <w:r w:rsidR="0029318F" w:rsidRPr="00EA54BE">
        <w:rPr>
          <w:lang w:val="en-US"/>
        </w:rPr>
        <w:t xml:space="preserve">. </w:t>
      </w:r>
      <w:r w:rsidR="0024030A" w:rsidRPr="00EA54BE">
        <w:rPr>
          <w:lang w:val="en-US"/>
        </w:rPr>
        <w:t>C</w:t>
      </w:r>
      <w:r w:rsidR="00545002" w:rsidRPr="00EA54BE">
        <w:rPr>
          <w:lang w:val="en-US"/>
        </w:rPr>
        <w:t>hanged</w:t>
      </w:r>
      <w:r w:rsidR="0029318F" w:rsidRPr="00EA54BE">
        <w:rPr>
          <w:lang w:val="en-US"/>
        </w:rPr>
        <w:t xml:space="preserve"> </w:t>
      </w:r>
      <w:r w:rsidR="00545002" w:rsidRPr="00EA54BE">
        <w:rPr>
          <w:b/>
          <w:lang w:val="en-US"/>
        </w:rPr>
        <w:t>Budget System Law</w:t>
      </w:r>
      <w:r w:rsidR="00545002" w:rsidRPr="00EA54BE">
        <w:rPr>
          <w:lang w:val="en-US"/>
        </w:rPr>
        <w:t xml:space="preserve"> brought positive changes in regards to comprehensiveness of the budget and control of budget users</w:t>
      </w:r>
      <w:r w:rsidR="0029318F" w:rsidRPr="00EA54BE">
        <w:rPr>
          <w:lang w:val="en-US"/>
        </w:rPr>
        <w:t xml:space="preserve">, </w:t>
      </w:r>
      <w:r w:rsidR="00545002" w:rsidRPr="00EA54BE">
        <w:rPr>
          <w:lang w:val="en-US"/>
        </w:rPr>
        <w:t xml:space="preserve">but not in regards to transparency of planning expenditures </w:t>
      </w:r>
      <w:r w:rsidR="0024030A" w:rsidRPr="00EA54BE">
        <w:rPr>
          <w:lang w:val="en-US"/>
        </w:rPr>
        <w:t>a</w:t>
      </w:r>
      <w:r w:rsidR="00545002" w:rsidRPr="00EA54BE">
        <w:rPr>
          <w:lang w:val="en-US"/>
        </w:rPr>
        <w:t>nd undertaking of obligations</w:t>
      </w:r>
      <w:r w:rsidR="0029318F" w:rsidRPr="00EA54BE">
        <w:rPr>
          <w:lang w:val="en-US"/>
        </w:rPr>
        <w:t xml:space="preserve">.  </w:t>
      </w:r>
    </w:p>
    <w:p w:rsidR="0029318F" w:rsidRPr="00EA54BE" w:rsidRDefault="0029318F" w:rsidP="00A229F7">
      <w:pPr>
        <w:jc w:val="both"/>
        <w:rPr>
          <w:lang w:val="en-US"/>
        </w:rPr>
      </w:pPr>
    </w:p>
    <w:p w:rsidR="00CF7667" w:rsidRPr="00EA54BE" w:rsidRDefault="009850D4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Changes of </w:t>
      </w:r>
      <w:r w:rsidRPr="00EA54BE">
        <w:rPr>
          <w:b/>
          <w:lang w:val="en-US"/>
        </w:rPr>
        <w:t xml:space="preserve">Criminal </w:t>
      </w:r>
      <w:r w:rsidR="009D13BE" w:rsidRPr="00EA54BE">
        <w:rPr>
          <w:b/>
          <w:lang w:val="en-US"/>
        </w:rPr>
        <w:t>Code</w:t>
      </w:r>
      <w:r w:rsidR="009D13BE" w:rsidRPr="00EA54BE">
        <w:rPr>
          <w:lang w:val="en-US"/>
        </w:rPr>
        <w:t xml:space="preserve"> brought new criminal act in the area of public procurements that was not properly defined and separating </w:t>
      </w:r>
      <w:r w:rsidR="0029318F" w:rsidRPr="00EA54BE">
        <w:rPr>
          <w:lang w:val="en-US"/>
        </w:rPr>
        <w:t>„</w:t>
      </w:r>
      <w:r w:rsidR="009D13BE" w:rsidRPr="00EA54BE">
        <w:rPr>
          <w:lang w:val="en-US"/>
        </w:rPr>
        <w:t>abuse of official post</w:t>
      </w:r>
      <w:r w:rsidR="0029318F" w:rsidRPr="00EA54BE">
        <w:rPr>
          <w:lang w:val="en-US"/>
        </w:rPr>
        <w:t xml:space="preserve">“ </w:t>
      </w:r>
      <w:r w:rsidR="009D13BE" w:rsidRPr="00EA54BE">
        <w:rPr>
          <w:lang w:val="en-US"/>
        </w:rPr>
        <w:t>in private sector into special criminal act</w:t>
      </w:r>
      <w:r w:rsidR="0029318F" w:rsidRPr="00EA54BE">
        <w:rPr>
          <w:lang w:val="en-US"/>
        </w:rPr>
        <w:t xml:space="preserve">. </w:t>
      </w:r>
      <w:r w:rsidR="009D13BE" w:rsidRPr="00EA54BE">
        <w:rPr>
          <w:lang w:val="en-US"/>
        </w:rPr>
        <w:t>According to Strategy</w:t>
      </w:r>
      <w:r w:rsidR="0029318F" w:rsidRPr="00EA54BE">
        <w:rPr>
          <w:lang w:val="en-US"/>
        </w:rPr>
        <w:t xml:space="preserve">, </w:t>
      </w:r>
      <w:r w:rsidR="009D13BE" w:rsidRPr="00EA54BE">
        <w:rPr>
          <w:lang w:val="en-US"/>
        </w:rPr>
        <w:t xml:space="preserve">act of </w:t>
      </w:r>
      <w:r w:rsidR="0029318F" w:rsidRPr="00EA54BE">
        <w:rPr>
          <w:lang w:val="en-US"/>
        </w:rPr>
        <w:t>„</w:t>
      </w:r>
      <w:r w:rsidR="009D13BE" w:rsidRPr="00EA54BE">
        <w:rPr>
          <w:b/>
          <w:lang w:val="en-US"/>
        </w:rPr>
        <w:t>illegal enrichment</w:t>
      </w:r>
      <w:r w:rsidR="0029318F" w:rsidRPr="00EA54BE">
        <w:rPr>
          <w:lang w:val="en-US"/>
        </w:rPr>
        <w:t xml:space="preserve">“, </w:t>
      </w:r>
      <w:r w:rsidR="009D13BE" w:rsidRPr="00EA54BE">
        <w:rPr>
          <w:lang w:val="en-US"/>
        </w:rPr>
        <w:t xml:space="preserve">that was </w:t>
      </w:r>
      <w:r w:rsidR="009D13BE" w:rsidRPr="00EA54BE">
        <w:rPr>
          <w:lang w:val="en-US"/>
        </w:rPr>
        <w:lastRenderedPageBreak/>
        <w:t>envisaged with UNCAC</w:t>
      </w:r>
      <w:r w:rsidR="00F517D1" w:rsidRPr="00EA54BE">
        <w:rPr>
          <w:lang w:val="en-US"/>
        </w:rPr>
        <w:t>, will be added</w:t>
      </w:r>
      <w:r w:rsidR="0029318F" w:rsidRPr="00EA54BE">
        <w:rPr>
          <w:lang w:val="en-US"/>
        </w:rPr>
        <w:t xml:space="preserve">. </w:t>
      </w:r>
      <w:r w:rsidR="009D13BE" w:rsidRPr="00EA54BE">
        <w:rPr>
          <w:lang w:val="en-US"/>
        </w:rPr>
        <w:t>For now</w:t>
      </w:r>
      <w:r w:rsidR="00A229F7" w:rsidRPr="00EA54BE">
        <w:rPr>
          <w:lang w:val="en-US"/>
        </w:rPr>
        <w:t xml:space="preserve">, </w:t>
      </w:r>
      <w:r w:rsidR="009D13BE" w:rsidRPr="00EA54BE">
        <w:rPr>
          <w:lang w:val="en-US"/>
        </w:rPr>
        <w:t>however</w:t>
      </w:r>
      <w:r w:rsidR="00A229F7" w:rsidRPr="00EA54BE">
        <w:rPr>
          <w:lang w:val="en-US"/>
        </w:rPr>
        <w:t xml:space="preserve">, </w:t>
      </w:r>
      <w:r w:rsidR="009D13BE" w:rsidRPr="00EA54BE">
        <w:rPr>
          <w:lang w:val="en-US"/>
        </w:rPr>
        <w:t xml:space="preserve">there are no announcements </w:t>
      </w:r>
      <w:r w:rsidR="00483DB7">
        <w:rPr>
          <w:lang w:val="en-US"/>
        </w:rPr>
        <w:t>to include</w:t>
      </w:r>
      <w:r w:rsidR="00AA52C0" w:rsidRPr="00EA54BE">
        <w:rPr>
          <w:lang w:val="en-US"/>
        </w:rPr>
        <w:t xml:space="preserve"> </w:t>
      </w:r>
      <w:r w:rsidR="00AA52C0" w:rsidRPr="00EA54BE">
        <w:rPr>
          <w:b/>
          <w:lang w:val="en-US"/>
        </w:rPr>
        <w:t>measures that would contribute to increased reporting of corruption</w:t>
      </w:r>
      <w:r w:rsidR="00483DB7">
        <w:rPr>
          <w:lang w:val="en-US"/>
        </w:rPr>
        <w:t xml:space="preserve"> into criminal legislation</w:t>
      </w:r>
      <w:r w:rsidR="00A229F7" w:rsidRPr="00EA54BE">
        <w:rPr>
          <w:lang w:val="en-US"/>
        </w:rPr>
        <w:t xml:space="preserve">, </w:t>
      </w:r>
      <w:r w:rsidR="00AA52C0" w:rsidRPr="00EA54BE">
        <w:rPr>
          <w:lang w:val="en-US"/>
        </w:rPr>
        <w:t xml:space="preserve">like releasing </w:t>
      </w:r>
      <w:r w:rsidR="00505017" w:rsidRPr="00EA54BE">
        <w:rPr>
          <w:lang w:val="en-US"/>
        </w:rPr>
        <w:t>of</w:t>
      </w:r>
      <w:r w:rsidR="00AA52C0" w:rsidRPr="00EA54BE">
        <w:rPr>
          <w:lang w:val="en-US"/>
        </w:rPr>
        <w:t xml:space="preserve"> </w:t>
      </w:r>
      <w:r w:rsidR="00EA54BE" w:rsidRPr="00EA54BE">
        <w:rPr>
          <w:lang w:val="en-US"/>
        </w:rPr>
        <w:t>responsibility</w:t>
      </w:r>
      <w:r w:rsidR="00AA52C0" w:rsidRPr="00EA54BE">
        <w:rPr>
          <w:lang w:val="en-US"/>
        </w:rPr>
        <w:t xml:space="preserve"> person who reports such case</w:t>
      </w:r>
      <w:r w:rsidR="00A229F7" w:rsidRPr="00EA54BE">
        <w:rPr>
          <w:lang w:val="en-US"/>
        </w:rPr>
        <w:t>.</w:t>
      </w:r>
    </w:p>
    <w:p w:rsidR="0029318F" w:rsidRPr="00EA54BE" w:rsidRDefault="00A229F7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 </w:t>
      </w:r>
    </w:p>
    <w:p w:rsidR="00445FCB" w:rsidRPr="00EA54BE" w:rsidRDefault="00506334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After decisions of </w:t>
      </w:r>
      <w:r w:rsidR="00EA54BE" w:rsidRPr="00EA54BE">
        <w:rPr>
          <w:lang w:val="en-US"/>
        </w:rPr>
        <w:t>Constitutional</w:t>
      </w:r>
      <w:r w:rsidRPr="00EA54BE">
        <w:rPr>
          <w:lang w:val="en-US"/>
        </w:rPr>
        <w:t xml:space="preserve"> Court that abolished</w:t>
      </w:r>
      <w:r w:rsidR="00956750" w:rsidRPr="00EA54BE">
        <w:rPr>
          <w:lang w:val="en-US"/>
        </w:rPr>
        <w:t xml:space="preserve"> previous decision on non electing of judges and prosecutors</w:t>
      </w:r>
      <w:r w:rsidR="00445FCB" w:rsidRPr="00EA54BE">
        <w:rPr>
          <w:lang w:val="en-US"/>
        </w:rPr>
        <w:t xml:space="preserve">, </w:t>
      </w:r>
      <w:r w:rsidR="00EA54BE" w:rsidRPr="00EA54BE">
        <w:rPr>
          <w:b/>
          <w:lang w:val="en-US"/>
        </w:rPr>
        <w:t>judiciary</w:t>
      </w:r>
      <w:r w:rsidR="00956750" w:rsidRPr="00EA54BE">
        <w:rPr>
          <w:b/>
          <w:lang w:val="en-US"/>
        </w:rPr>
        <w:t xml:space="preserve"> </w:t>
      </w:r>
      <w:r w:rsidR="00956750" w:rsidRPr="00EA54BE">
        <w:rPr>
          <w:lang w:val="en-US"/>
        </w:rPr>
        <w:t xml:space="preserve">came </w:t>
      </w:r>
      <w:r w:rsidR="00EA54BE" w:rsidRPr="00EA54BE">
        <w:rPr>
          <w:lang w:val="en-US"/>
        </w:rPr>
        <w:t>across</w:t>
      </w:r>
      <w:r w:rsidR="00956750" w:rsidRPr="00EA54BE">
        <w:rPr>
          <w:lang w:val="en-US"/>
        </w:rPr>
        <w:t xml:space="preserve"> new </w:t>
      </w:r>
      <w:r w:rsidR="00EA54BE" w:rsidRPr="00EA54BE">
        <w:rPr>
          <w:lang w:val="en-US"/>
        </w:rPr>
        <w:t>challenges</w:t>
      </w:r>
      <w:r w:rsidR="00956750" w:rsidRPr="00EA54BE">
        <w:rPr>
          <w:lang w:val="en-US"/>
        </w:rPr>
        <w:t xml:space="preserve"> and </w:t>
      </w:r>
      <w:r w:rsidR="00EA54BE" w:rsidRPr="00EA54BE">
        <w:rPr>
          <w:lang w:val="en-US"/>
        </w:rPr>
        <w:t>necessary</w:t>
      </w:r>
      <w:r w:rsidR="00956750" w:rsidRPr="00EA54BE">
        <w:rPr>
          <w:lang w:val="en-US"/>
        </w:rPr>
        <w:t xml:space="preserve"> reor</w:t>
      </w:r>
      <w:r w:rsidR="003F2BFA" w:rsidRPr="00EA54BE">
        <w:rPr>
          <w:lang w:val="en-US"/>
        </w:rPr>
        <w:t>ganization is still not being implemented</w:t>
      </w:r>
      <w:r w:rsidR="00445FCB" w:rsidRPr="00EA54BE">
        <w:rPr>
          <w:lang w:val="en-US"/>
        </w:rPr>
        <w:t xml:space="preserve">. </w:t>
      </w:r>
      <w:r w:rsidR="003F2BFA" w:rsidRPr="00EA54BE">
        <w:rPr>
          <w:lang w:val="en-US"/>
        </w:rPr>
        <w:t xml:space="preserve">Accountability mechanisms </w:t>
      </w:r>
      <w:r w:rsidR="009C09C7" w:rsidRPr="00EA54BE">
        <w:rPr>
          <w:lang w:val="en-US"/>
        </w:rPr>
        <w:t xml:space="preserve">of </w:t>
      </w:r>
      <w:r w:rsidR="00EA54BE" w:rsidRPr="00EA54BE">
        <w:rPr>
          <w:lang w:val="en-US"/>
        </w:rPr>
        <w:t>judiciary</w:t>
      </w:r>
      <w:r w:rsidR="009C09C7" w:rsidRPr="00EA54BE">
        <w:rPr>
          <w:lang w:val="en-US"/>
        </w:rPr>
        <w:t xml:space="preserve"> officials</w:t>
      </w:r>
      <w:r w:rsidR="00863BB2" w:rsidRPr="00EA54BE">
        <w:rPr>
          <w:lang w:val="en-US"/>
        </w:rPr>
        <w:t xml:space="preserve">, </w:t>
      </w:r>
      <w:r w:rsidR="009C09C7" w:rsidRPr="00EA54BE">
        <w:rPr>
          <w:lang w:val="en-US"/>
        </w:rPr>
        <w:t>including members of SJC and SPC</w:t>
      </w:r>
      <w:r w:rsidR="00863BB2" w:rsidRPr="00EA54BE">
        <w:rPr>
          <w:lang w:val="en-US"/>
        </w:rPr>
        <w:t>,</w:t>
      </w:r>
      <w:r w:rsidR="00445FCB" w:rsidRPr="00EA54BE">
        <w:rPr>
          <w:lang w:val="en-US"/>
        </w:rPr>
        <w:t xml:space="preserve"> </w:t>
      </w:r>
      <w:r w:rsidR="009C09C7" w:rsidRPr="00EA54BE">
        <w:rPr>
          <w:lang w:val="en-US"/>
        </w:rPr>
        <w:t>still aren’t in satisfactory level</w:t>
      </w:r>
      <w:r w:rsidR="00445FCB" w:rsidRPr="00EA54BE">
        <w:rPr>
          <w:lang w:val="en-US"/>
        </w:rPr>
        <w:t xml:space="preserve">. </w:t>
      </w:r>
      <w:r w:rsidR="009C09C7" w:rsidRPr="00EA54BE">
        <w:rPr>
          <w:lang w:val="en-US"/>
        </w:rPr>
        <w:t>After initial announc</w:t>
      </w:r>
      <w:r w:rsidR="006460A4" w:rsidRPr="00EA54BE">
        <w:rPr>
          <w:lang w:val="en-US"/>
        </w:rPr>
        <w:t>e</w:t>
      </w:r>
      <w:r w:rsidR="009C09C7" w:rsidRPr="00EA54BE">
        <w:rPr>
          <w:lang w:val="en-US"/>
        </w:rPr>
        <w:t>ments</w:t>
      </w:r>
      <w:r w:rsidR="00505017" w:rsidRPr="00EA54BE">
        <w:rPr>
          <w:lang w:val="en-US"/>
        </w:rPr>
        <w:t>,</w:t>
      </w:r>
      <w:r w:rsidR="00483DB7">
        <w:rPr>
          <w:lang w:val="en-US"/>
        </w:rPr>
        <w:t xml:space="preserve"> </w:t>
      </w:r>
      <w:r w:rsidR="009C09C7" w:rsidRPr="00EA54BE">
        <w:rPr>
          <w:lang w:val="en-US"/>
        </w:rPr>
        <w:t>changes o</w:t>
      </w:r>
      <w:r w:rsidR="00505017" w:rsidRPr="00EA54BE">
        <w:rPr>
          <w:lang w:val="en-US"/>
        </w:rPr>
        <w:t xml:space="preserve">f the Law on Criminal Procedure, are </w:t>
      </w:r>
      <w:r w:rsidR="006460A4" w:rsidRPr="00EA54BE">
        <w:rPr>
          <w:lang w:val="en-US"/>
        </w:rPr>
        <w:t>withdrawn</w:t>
      </w:r>
      <w:r w:rsidR="00445FCB" w:rsidRPr="00EA54BE">
        <w:rPr>
          <w:lang w:val="en-US"/>
        </w:rPr>
        <w:t xml:space="preserve">. </w:t>
      </w:r>
    </w:p>
    <w:p w:rsidR="00445FCB" w:rsidRPr="00EA54BE" w:rsidRDefault="006460A4" w:rsidP="00863BB2">
      <w:pPr>
        <w:spacing w:before="100" w:beforeAutospacing="1" w:after="100" w:afterAutospacing="1"/>
        <w:jc w:val="both"/>
        <w:rPr>
          <w:lang w:val="en-US"/>
        </w:rPr>
      </w:pPr>
      <w:r w:rsidRPr="00EA54BE">
        <w:rPr>
          <w:lang w:val="en-US"/>
        </w:rPr>
        <w:t>In regards to transparency of work</w:t>
      </w:r>
      <w:r w:rsidR="00505017" w:rsidRPr="00EA54BE">
        <w:rPr>
          <w:lang w:val="en-US"/>
        </w:rPr>
        <w:t>,</w:t>
      </w:r>
      <w:r w:rsidRPr="00EA54BE">
        <w:rPr>
          <w:lang w:val="en-US"/>
        </w:rPr>
        <w:t xml:space="preserve"> larger steps were not being made</w:t>
      </w:r>
      <w:r w:rsidR="00445FCB" w:rsidRPr="00EA54BE">
        <w:rPr>
          <w:lang w:val="en-US"/>
        </w:rPr>
        <w:t xml:space="preserve">. </w:t>
      </w:r>
      <w:r w:rsidR="00505017" w:rsidRPr="00EA54BE">
        <w:rPr>
          <w:lang w:val="en-US"/>
        </w:rPr>
        <w:t>C</w:t>
      </w:r>
      <w:r w:rsidRPr="00EA54BE">
        <w:rPr>
          <w:lang w:val="en-US"/>
        </w:rPr>
        <w:t xml:space="preserve">oalition agreement from July </w:t>
      </w:r>
      <w:r w:rsidR="00EA54BE" w:rsidRPr="00EA54BE">
        <w:rPr>
          <w:lang w:val="en-US"/>
        </w:rPr>
        <w:t>hasn’t</w:t>
      </w:r>
      <w:r w:rsidR="00EA54BE">
        <w:rPr>
          <w:lang w:val="en-US"/>
        </w:rPr>
        <w:t xml:space="preserve"> preci</w:t>
      </w:r>
      <w:r w:rsidR="00E768A0" w:rsidRPr="00EA54BE">
        <w:rPr>
          <w:lang w:val="en-US"/>
        </w:rPr>
        <w:t>se any measure</w:t>
      </w:r>
      <w:r w:rsidR="00445FCB" w:rsidRPr="00EA54BE">
        <w:rPr>
          <w:lang w:val="en-US"/>
        </w:rPr>
        <w:t xml:space="preserve"> </w:t>
      </w:r>
      <w:r w:rsidR="00E768A0" w:rsidRPr="00EA54BE">
        <w:rPr>
          <w:lang w:val="en-US"/>
        </w:rPr>
        <w:t>–</w:t>
      </w:r>
      <w:r w:rsidR="00445FCB" w:rsidRPr="00EA54BE">
        <w:rPr>
          <w:lang w:val="en-US"/>
        </w:rPr>
        <w:t xml:space="preserve"> </w:t>
      </w:r>
      <w:r w:rsidR="00E768A0" w:rsidRPr="00EA54BE">
        <w:rPr>
          <w:b/>
          <w:lang w:val="en-US"/>
        </w:rPr>
        <w:t xml:space="preserve">Government should have come out with far more specific </w:t>
      </w:r>
      <w:r w:rsidR="00EA54BE" w:rsidRPr="00EA54BE">
        <w:rPr>
          <w:b/>
          <w:lang w:val="en-US"/>
        </w:rPr>
        <w:t>program</w:t>
      </w:r>
      <w:r w:rsidR="0050114A" w:rsidRPr="00EA54BE">
        <w:rPr>
          <w:b/>
          <w:lang w:val="en-US"/>
        </w:rPr>
        <w:t xml:space="preserve"> of measures and clearly present which information will be made public that weren’t so far</w:t>
      </w:r>
      <w:r w:rsidR="00F6638F" w:rsidRPr="00EA54BE">
        <w:rPr>
          <w:lang w:val="en-US"/>
        </w:rPr>
        <w:t xml:space="preserve"> </w:t>
      </w:r>
      <w:r w:rsidR="00EA54BE" w:rsidRPr="00EA54BE">
        <w:rPr>
          <w:lang w:val="en-US"/>
        </w:rPr>
        <w:t>referring</w:t>
      </w:r>
      <w:r w:rsidR="00F6638F" w:rsidRPr="00EA54BE">
        <w:rPr>
          <w:lang w:val="en-US"/>
        </w:rPr>
        <w:t xml:space="preserve"> </w:t>
      </w:r>
      <w:r w:rsidR="00EA54BE" w:rsidRPr="00EA54BE">
        <w:rPr>
          <w:lang w:val="en-US"/>
        </w:rPr>
        <w:t>primarily</w:t>
      </w:r>
      <w:r w:rsidR="00F6638F" w:rsidRPr="00EA54BE">
        <w:rPr>
          <w:lang w:val="en-US"/>
        </w:rPr>
        <w:t xml:space="preserve"> to information on work of executive authority itself that </w:t>
      </w:r>
      <w:r w:rsidR="00505017" w:rsidRPr="00EA54BE">
        <w:rPr>
          <w:lang w:val="en-US"/>
        </w:rPr>
        <w:t>currently do</w:t>
      </w:r>
      <w:r w:rsidR="00483DB7">
        <w:rPr>
          <w:lang w:val="en-US"/>
        </w:rPr>
        <w:t>es</w:t>
      </w:r>
      <w:r w:rsidR="00505017" w:rsidRPr="00EA54BE">
        <w:rPr>
          <w:lang w:val="en-US"/>
        </w:rPr>
        <w:t xml:space="preserve"> not exist </w:t>
      </w:r>
      <w:r w:rsidR="00445FCB" w:rsidRPr="00EA54BE">
        <w:rPr>
          <w:lang w:val="en-US"/>
        </w:rPr>
        <w:t xml:space="preserve">, </w:t>
      </w:r>
      <w:r w:rsidR="00F6638F" w:rsidRPr="00EA54BE">
        <w:rPr>
          <w:lang w:val="en-US"/>
        </w:rPr>
        <w:t xml:space="preserve">unpublished or even treated as </w:t>
      </w:r>
      <w:r w:rsidR="00445FCB" w:rsidRPr="00EA54BE">
        <w:rPr>
          <w:lang w:val="en-US"/>
        </w:rPr>
        <w:t>„</w:t>
      </w:r>
      <w:r w:rsidR="00EA54BE" w:rsidRPr="00EA54BE">
        <w:rPr>
          <w:lang w:val="en-US"/>
        </w:rPr>
        <w:t>official</w:t>
      </w:r>
      <w:r w:rsidR="00C6483C" w:rsidRPr="00EA54BE">
        <w:rPr>
          <w:lang w:val="en-US"/>
        </w:rPr>
        <w:t xml:space="preserve"> secret</w:t>
      </w:r>
      <w:r w:rsidR="00445FCB" w:rsidRPr="00EA54BE">
        <w:rPr>
          <w:lang w:val="en-US"/>
        </w:rPr>
        <w:t xml:space="preserve">“ – </w:t>
      </w:r>
      <w:r w:rsidR="00C6483C" w:rsidRPr="00EA54BE">
        <w:rPr>
          <w:lang w:val="en-US"/>
        </w:rPr>
        <w:t>transcripts from Government’s sittings</w:t>
      </w:r>
      <w:r w:rsidR="00445FCB" w:rsidRPr="00EA54BE">
        <w:rPr>
          <w:lang w:val="en-US"/>
        </w:rPr>
        <w:t xml:space="preserve">, </w:t>
      </w:r>
      <w:r w:rsidR="00C6483C" w:rsidRPr="00EA54BE">
        <w:rPr>
          <w:lang w:val="en-US"/>
        </w:rPr>
        <w:t xml:space="preserve">elaborations of </w:t>
      </w:r>
      <w:r w:rsidR="00EA54BE" w:rsidRPr="00EA54BE">
        <w:rPr>
          <w:lang w:val="en-US"/>
        </w:rPr>
        <w:t>personnel</w:t>
      </w:r>
      <w:r w:rsidR="00C6483C" w:rsidRPr="00EA54BE">
        <w:rPr>
          <w:lang w:val="en-US"/>
        </w:rPr>
        <w:t xml:space="preserve"> engagement</w:t>
      </w:r>
      <w:r w:rsidR="00445FCB" w:rsidRPr="00EA54BE">
        <w:rPr>
          <w:lang w:val="en-US"/>
        </w:rPr>
        <w:t xml:space="preserve">, </w:t>
      </w:r>
      <w:r w:rsidR="00C6483C" w:rsidRPr="00EA54BE">
        <w:rPr>
          <w:lang w:val="en-US"/>
        </w:rPr>
        <w:t xml:space="preserve">conclusions </w:t>
      </w:r>
      <w:r w:rsidR="00966E00" w:rsidRPr="00EA54BE">
        <w:rPr>
          <w:lang w:val="en-US"/>
        </w:rPr>
        <w:t>that refer to deciding on use of budget assets or other important matters</w:t>
      </w:r>
      <w:r w:rsidR="00445FCB" w:rsidRPr="00EA54BE">
        <w:rPr>
          <w:lang w:val="en-US"/>
        </w:rPr>
        <w:t xml:space="preserve">, </w:t>
      </w:r>
      <w:r w:rsidR="00966E00" w:rsidRPr="00EA54BE">
        <w:rPr>
          <w:lang w:val="en-US"/>
        </w:rPr>
        <w:t>contracts with foreign investors</w:t>
      </w:r>
      <w:r w:rsidR="00445FCB" w:rsidRPr="00EA54BE">
        <w:rPr>
          <w:lang w:val="en-US"/>
        </w:rPr>
        <w:t>...</w:t>
      </w:r>
    </w:p>
    <w:p w:rsidR="003D5065" w:rsidRPr="00EA54BE" w:rsidRDefault="00966E00" w:rsidP="00A229F7">
      <w:pPr>
        <w:jc w:val="both"/>
        <w:rPr>
          <w:lang w:val="en-US"/>
        </w:rPr>
      </w:pPr>
      <w:r w:rsidRPr="00EA54BE">
        <w:rPr>
          <w:lang w:val="en-US"/>
        </w:rPr>
        <w:t>In regards to</w:t>
      </w:r>
      <w:r w:rsidR="00445FCB" w:rsidRPr="00EA54BE">
        <w:rPr>
          <w:lang w:val="en-US"/>
        </w:rPr>
        <w:t xml:space="preserve"> </w:t>
      </w:r>
      <w:r w:rsidRPr="00EA54BE">
        <w:rPr>
          <w:b/>
          <w:lang w:val="en-US"/>
        </w:rPr>
        <w:t>„</w:t>
      </w:r>
      <w:r w:rsidR="00EA54BE" w:rsidRPr="00EA54BE">
        <w:rPr>
          <w:b/>
          <w:lang w:val="en-US"/>
        </w:rPr>
        <w:t>rationalization</w:t>
      </w:r>
      <w:r w:rsidRPr="00EA54BE">
        <w:rPr>
          <w:b/>
          <w:lang w:val="en-US"/>
        </w:rPr>
        <w:t xml:space="preserve"> of state administration</w:t>
      </w:r>
      <w:r w:rsidR="00445FCB" w:rsidRPr="00EA54BE">
        <w:rPr>
          <w:b/>
          <w:lang w:val="en-US"/>
        </w:rPr>
        <w:t>“</w:t>
      </w:r>
      <w:r w:rsidR="00505017" w:rsidRPr="00EA54BE">
        <w:rPr>
          <w:b/>
          <w:lang w:val="en-US"/>
        </w:rPr>
        <w:t>,</w:t>
      </w:r>
      <w:r w:rsidRPr="00EA54BE">
        <w:rPr>
          <w:lang w:val="en-US"/>
        </w:rPr>
        <w:t xml:space="preserve"> announced in a campaign and coalition agreement there were no greater improvement</w:t>
      </w:r>
      <w:r w:rsidR="00445FCB" w:rsidRPr="00EA54BE">
        <w:rPr>
          <w:lang w:val="en-US"/>
        </w:rPr>
        <w:t xml:space="preserve">. </w:t>
      </w:r>
      <w:r w:rsidRPr="00EA54BE">
        <w:rPr>
          <w:lang w:val="en-US"/>
        </w:rPr>
        <w:t xml:space="preserve">Even </w:t>
      </w:r>
      <w:r w:rsidR="00505017" w:rsidRPr="00EA54BE">
        <w:rPr>
          <w:lang w:val="en-US"/>
        </w:rPr>
        <w:t xml:space="preserve">after closing of certain </w:t>
      </w:r>
      <w:r w:rsidRPr="00EA54BE">
        <w:rPr>
          <w:lang w:val="en-US"/>
        </w:rPr>
        <w:t xml:space="preserve"> public agencies, number of employees hasn’t decreased</w:t>
      </w:r>
      <w:r w:rsidR="00445FCB" w:rsidRPr="00EA54BE">
        <w:rPr>
          <w:lang w:val="en-US"/>
        </w:rPr>
        <w:t xml:space="preserve">, </w:t>
      </w:r>
      <w:r w:rsidRPr="00EA54BE">
        <w:rPr>
          <w:lang w:val="en-US"/>
        </w:rPr>
        <w:t xml:space="preserve">but </w:t>
      </w:r>
      <w:r w:rsidR="00505017" w:rsidRPr="00EA54BE">
        <w:rPr>
          <w:lang w:val="en-US"/>
        </w:rPr>
        <w:t xml:space="preserve">they </w:t>
      </w:r>
      <w:r w:rsidRPr="00EA54BE">
        <w:rPr>
          <w:lang w:val="en-US"/>
        </w:rPr>
        <w:t>were only regrouped</w:t>
      </w:r>
      <w:r w:rsidR="00445FCB" w:rsidRPr="00EA54BE">
        <w:rPr>
          <w:lang w:val="en-US"/>
        </w:rPr>
        <w:t>.</w:t>
      </w:r>
      <w:r w:rsidR="00863BB2" w:rsidRPr="00EA54BE">
        <w:rPr>
          <w:lang w:val="en-US"/>
        </w:rPr>
        <w:t xml:space="preserve"> </w:t>
      </w:r>
      <w:r w:rsidR="00445FCB" w:rsidRPr="00EA54BE">
        <w:rPr>
          <w:lang w:val="en-US"/>
        </w:rPr>
        <w:t xml:space="preserve">   </w:t>
      </w:r>
      <w:r w:rsidR="003D5065" w:rsidRPr="00EA54BE">
        <w:rPr>
          <w:lang w:val="en-US"/>
        </w:rPr>
        <w:t xml:space="preserve"> </w:t>
      </w:r>
    </w:p>
    <w:p w:rsidR="003D5065" w:rsidRPr="00EA54BE" w:rsidRDefault="003D5065" w:rsidP="00A229F7">
      <w:pPr>
        <w:jc w:val="both"/>
        <w:rPr>
          <w:lang w:val="en-US"/>
        </w:rPr>
      </w:pPr>
    </w:p>
    <w:p w:rsidR="00445FCB" w:rsidRPr="00EA54BE" w:rsidRDefault="00B8004C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Dangerous idea from Coalition Agreement to introduce rule according to which </w:t>
      </w:r>
      <w:r w:rsidR="00CF7667" w:rsidRPr="00EA54BE">
        <w:rPr>
          <w:b/>
          <w:lang w:val="en-US"/>
        </w:rPr>
        <w:t>„</w:t>
      </w:r>
      <w:r w:rsidRPr="00EA54BE">
        <w:rPr>
          <w:b/>
          <w:lang w:val="en-US"/>
        </w:rPr>
        <w:t xml:space="preserve">administrative silence would mean </w:t>
      </w:r>
      <w:r w:rsidR="00483DB7" w:rsidRPr="00EA54BE">
        <w:rPr>
          <w:b/>
          <w:lang w:val="en-US"/>
        </w:rPr>
        <w:t xml:space="preserve">approval </w:t>
      </w:r>
      <w:r w:rsidR="00483DB7" w:rsidRPr="00EA54BE">
        <w:rPr>
          <w:lang w:val="en-US"/>
        </w:rPr>
        <w:t>“luckily</w:t>
      </w:r>
      <w:r w:rsidRPr="00EA54BE">
        <w:rPr>
          <w:lang w:val="en-US"/>
        </w:rPr>
        <w:t xml:space="preserve"> wasn’t realized</w:t>
      </w:r>
      <w:r w:rsidR="00CF7667" w:rsidRPr="00EA54BE">
        <w:rPr>
          <w:lang w:val="en-US"/>
        </w:rPr>
        <w:t xml:space="preserve">. </w:t>
      </w:r>
      <w:r w:rsidRPr="00EA54BE">
        <w:rPr>
          <w:b/>
          <w:lang w:val="en-US"/>
        </w:rPr>
        <w:t>„</w:t>
      </w:r>
      <w:r w:rsidR="008769EA" w:rsidRPr="00EA54BE">
        <w:rPr>
          <w:b/>
          <w:lang w:val="en-US"/>
        </w:rPr>
        <w:t>O</w:t>
      </w:r>
      <w:r w:rsidR="009B007C" w:rsidRPr="00EA54BE">
        <w:rPr>
          <w:b/>
          <w:lang w:val="en-US"/>
        </w:rPr>
        <w:t>ffice for quick answers</w:t>
      </w:r>
      <w:r w:rsidR="009B007C" w:rsidRPr="00EA54BE">
        <w:rPr>
          <w:lang w:val="en-US"/>
        </w:rPr>
        <w:t xml:space="preserve"> in all levels</w:t>
      </w:r>
      <w:r w:rsidR="00CF7667" w:rsidRPr="00EA54BE">
        <w:rPr>
          <w:lang w:val="en-US"/>
        </w:rPr>
        <w:t xml:space="preserve">“ </w:t>
      </w:r>
      <w:r w:rsidR="009B007C" w:rsidRPr="00EA54BE">
        <w:rPr>
          <w:lang w:val="en-US"/>
        </w:rPr>
        <w:t>was not clearly formulated as an idea in Coalition Agreement and its es</w:t>
      </w:r>
      <w:r w:rsidR="008769EA" w:rsidRPr="00EA54BE">
        <w:rPr>
          <w:lang w:val="en-US"/>
        </w:rPr>
        <w:t xml:space="preserve">tablishment is </w:t>
      </w:r>
      <w:r w:rsidR="00EA54BE" w:rsidRPr="00EA54BE">
        <w:rPr>
          <w:lang w:val="en-US"/>
        </w:rPr>
        <w:t>related</w:t>
      </w:r>
      <w:r w:rsidR="008769EA" w:rsidRPr="00EA54BE">
        <w:rPr>
          <w:lang w:val="en-US"/>
        </w:rPr>
        <w:t xml:space="preserve"> only to</w:t>
      </w:r>
      <w:r w:rsidR="009B007C" w:rsidRPr="00EA54BE">
        <w:rPr>
          <w:lang w:val="en-US"/>
        </w:rPr>
        <w:t xml:space="preserve"> certain areas</w:t>
      </w:r>
      <w:r w:rsidR="00CF7667" w:rsidRPr="00EA54BE">
        <w:rPr>
          <w:lang w:val="en-US"/>
        </w:rPr>
        <w:t xml:space="preserve">. </w:t>
      </w:r>
      <w:r w:rsidR="009B007C" w:rsidRPr="00EA54BE">
        <w:rPr>
          <w:lang w:val="en-US"/>
        </w:rPr>
        <w:t xml:space="preserve">There also was no </w:t>
      </w:r>
      <w:r w:rsidR="00EA54BE" w:rsidRPr="00EA54BE">
        <w:rPr>
          <w:lang w:val="en-US"/>
        </w:rPr>
        <w:t>widespread</w:t>
      </w:r>
      <w:r w:rsidR="009B007C" w:rsidRPr="00EA54BE">
        <w:rPr>
          <w:lang w:val="en-US"/>
        </w:rPr>
        <w:t xml:space="preserve"> usage of</w:t>
      </w:r>
      <w:r w:rsidR="00CF7667" w:rsidRPr="00EA54BE">
        <w:rPr>
          <w:lang w:val="en-US"/>
        </w:rPr>
        <w:t xml:space="preserve"> </w:t>
      </w:r>
      <w:r w:rsidR="00CF7667" w:rsidRPr="00EA54BE">
        <w:rPr>
          <w:b/>
          <w:lang w:val="en-US"/>
        </w:rPr>
        <w:t>„</w:t>
      </w:r>
      <w:r w:rsidR="00F8007E" w:rsidRPr="00EA54BE">
        <w:rPr>
          <w:b/>
          <w:lang w:val="en-US"/>
        </w:rPr>
        <w:t>public</w:t>
      </w:r>
      <w:r w:rsidR="00CF7667" w:rsidRPr="00EA54BE">
        <w:rPr>
          <w:b/>
          <w:lang w:val="en-US"/>
        </w:rPr>
        <w:t>-</w:t>
      </w:r>
      <w:r w:rsidR="00F8007E" w:rsidRPr="00EA54BE">
        <w:rPr>
          <w:b/>
          <w:lang w:val="en-US"/>
        </w:rPr>
        <w:t>private partnership</w:t>
      </w:r>
      <w:r w:rsidR="00CF7667" w:rsidRPr="00EA54BE">
        <w:rPr>
          <w:b/>
          <w:lang w:val="en-US"/>
        </w:rPr>
        <w:t>“</w:t>
      </w:r>
      <w:r w:rsidR="00F8007E" w:rsidRPr="00EA54BE">
        <w:rPr>
          <w:lang w:val="en-US"/>
        </w:rPr>
        <w:t>, that carr</w:t>
      </w:r>
      <w:r w:rsidR="00483DB7">
        <w:rPr>
          <w:lang w:val="en-US"/>
        </w:rPr>
        <w:t>ies</w:t>
      </w:r>
      <w:r w:rsidR="00F8007E" w:rsidRPr="00EA54BE">
        <w:rPr>
          <w:lang w:val="en-US"/>
        </w:rPr>
        <w:t xml:space="preserve"> great risk of corruption</w:t>
      </w:r>
      <w:r w:rsidR="00CF7667" w:rsidRPr="00EA54BE">
        <w:rPr>
          <w:lang w:val="en-US"/>
        </w:rPr>
        <w:t xml:space="preserve">, </w:t>
      </w:r>
      <w:r w:rsidR="00F8007E" w:rsidRPr="00EA54BE">
        <w:rPr>
          <w:lang w:val="en-US"/>
        </w:rPr>
        <w:t>which was proved through first by-law acts for implementation of that law</w:t>
      </w:r>
      <w:r w:rsidR="00CF7667" w:rsidRPr="00EA54BE">
        <w:rPr>
          <w:lang w:val="en-US"/>
        </w:rPr>
        <w:t xml:space="preserve">, </w:t>
      </w:r>
      <w:r w:rsidR="00F8007E" w:rsidRPr="00EA54BE">
        <w:rPr>
          <w:lang w:val="en-US"/>
        </w:rPr>
        <w:t>that unreasonably limited transparency of data</w:t>
      </w:r>
      <w:r w:rsidR="00CF7667" w:rsidRPr="00EA54BE">
        <w:rPr>
          <w:lang w:val="en-US"/>
        </w:rPr>
        <w:t xml:space="preserve">. </w:t>
      </w:r>
    </w:p>
    <w:p w:rsidR="00CF7667" w:rsidRPr="00EA54BE" w:rsidRDefault="00CF7667" w:rsidP="00A229F7">
      <w:pPr>
        <w:jc w:val="both"/>
        <w:rPr>
          <w:lang w:val="en-US"/>
        </w:rPr>
      </w:pPr>
    </w:p>
    <w:p w:rsidR="00CF7667" w:rsidRPr="00EA54BE" w:rsidRDefault="00F8007E" w:rsidP="00A229F7">
      <w:pPr>
        <w:jc w:val="both"/>
        <w:rPr>
          <w:lang w:val="en-US"/>
        </w:rPr>
      </w:pPr>
      <w:r w:rsidRPr="00EA54BE">
        <w:rPr>
          <w:b/>
          <w:lang w:val="en-US"/>
        </w:rPr>
        <w:t>Media reform</w:t>
      </w:r>
      <w:r w:rsidRPr="00EA54BE">
        <w:rPr>
          <w:lang w:val="en-US"/>
        </w:rPr>
        <w:t xml:space="preserve"> is far from standard</w:t>
      </w:r>
      <w:r w:rsidR="008769EA" w:rsidRPr="00EA54BE">
        <w:rPr>
          <w:lang w:val="en-US"/>
        </w:rPr>
        <w:t>s</w:t>
      </w:r>
      <w:r w:rsidRPr="00EA54BE">
        <w:rPr>
          <w:lang w:val="en-US"/>
        </w:rPr>
        <w:t xml:space="preserve"> set up </w:t>
      </w:r>
      <w:r w:rsidR="008769EA" w:rsidRPr="00EA54BE">
        <w:rPr>
          <w:lang w:val="en-US"/>
        </w:rPr>
        <w:t>in</w:t>
      </w:r>
      <w:r w:rsidRPr="00EA54BE">
        <w:rPr>
          <w:lang w:val="en-US"/>
        </w:rPr>
        <w:t xml:space="preserve"> Strategy from </w:t>
      </w:r>
      <w:r w:rsidR="00CF7667" w:rsidRPr="00EA54BE">
        <w:rPr>
          <w:lang w:val="en-US"/>
        </w:rPr>
        <w:t xml:space="preserve">2011 </w:t>
      </w:r>
      <w:r w:rsidRPr="00EA54BE">
        <w:rPr>
          <w:lang w:val="en-US"/>
        </w:rPr>
        <w:t>and coalition agreement of ruling parties</w:t>
      </w:r>
      <w:r w:rsidR="00CF7667" w:rsidRPr="00EA54BE">
        <w:rPr>
          <w:lang w:val="en-US"/>
        </w:rPr>
        <w:t xml:space="preserve">. </w:t>
      </w:r>
      <w:r w:rsidRPr="00EA54BE">
        <w:rPr>
          <w:lang w:val="en-US"/>
        </w:rPr>
        <w:t>Not only that the laws were not adopted yet</w:t>
      </w:r>
      <w:r w:rsidR="00CF7667" w:rsidRPr="00EA54BE">
        <w:rPr>
          <w:lang w:val="en-US"/>
        </w:rPr>
        <w:t xml:space="preserve">, </w:t>
      </w:r>
      <w:r w:rsidRPr="00EA54BE">
        <w:rPr>
          <w:lang w:val="en-US"/>
        </w:rPr>
        <w:t xml:space="preserve">but so far published drafts significantly </w:t>
      </w:r>
      <w:r w:rsidR="008769EA" w:rsidRPr="00EA54BE">
        <w:rPr>
          <w:lang w:val="en-US"/>
        </w:rPr>
        <w:t>deviate</w:t>
      </w:r>
      <w:r w:rsidR="006B19A8" w:rsidRPr="00EA54BE">
        <w:rPr>
          <w:lang w:val="en-US"/>
        </w:rPr>
        <w:t xml:space="preserve"> from </w:t>
      </w:r>
      <w:r w:rsidR="00EA54BE" w:rsidRPr="00EA54BE">
        <w:rPr>
          <w:lang w:val="en-US"/>
        </w:rPr>
        <w:t>proclaimed</w:t>
      </w:r>
      <w:r w:rsidR="006B19A8" w:rsidRPr="00EA54BE">
        <w:rPr>
          <w:lang w:val="en-US"/>
        </w:rPr>
        <w:t xml:space="preserve"> goals</w:t>
      </w:r>
      <w:r w:rsidR="00CF7667" w:rsidRPr="00EA54BE">
        <w:rPr>
          <w:lang w:val="en-US"/>
        </w:rPr>
        <w:t xml:space="preserve"> – </w:t>
      </w:r>
      <w:r w:rsidR="006B19A8" w:rsidRPr="00EA54BE">
        <w:rPr>
          <w:lang w:val="en-US"/>
        </w:rPr>
        <w:t>transparency of ownership and other significant data for estimating influence to media</w:t>
      </w:r>
      <w:r w:rsidR="00DC0C4D" w:rsidRPr="00EA54BE">
        <w:rPr>
          <w:lang w:val="en-US"/>
        </w:rPr>
        <w:t>.</w:t>
      </w:r>
    </w:p>
    <w:p w:rsidR="00445FCB" w:rsidRPr="00EA54BE" w:rsidRDefault="00445FCB" w:rsidP="00A229F7">
      <w:pPr>
        <w:jc w:val="both"/>
        <w:rPr>
          <w:lang w:val="en-US"/>
        </w:rPr>
      </w:pPr>
    </w:p>
    <w:p w:rsidR="00863BB2" w:rsidRPr="00EA54BE" w:rsidRDefault="006B19A8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A year after establishment of the Government </w:t>
      </w:r>
      <w:r w:rsidR="008769EA" w:rsidRPr="00EA54BE">
        <w:rPr>
          <w:lang w:val="en-US"/>
        </w:rPr>
        <w:t>there is no</w:t>
      </w:r>
      <w:r w:rsidRPr="00EA54BE">
        <w:rPr>
          <w:b/>
          <w:lang w:val="en-US"/>
        </w:rPr>
        <w:t xml:space="preserve"> clearly dete</w:t>
      </w:r>
      <w:r w:rsidR="008769EA" w:rsidRPr="00EA54BE">
        <w:rPr>
          <w:b/>
          <w:lang w:val="en-US"/>
        </w:rPr>
        <w:t>rmined truth on respecting the L</w:t>
      </w:r>
      <w:r w:rsidRPr="00EA54BE">
        <w:rPr>
          <w:b/>
          <w:lang w:val="en-US"/>
        </w:rPr>
        <w:t>aw in election campaign period</w:t>
      </w:r>
      <w:r w:rsidR="00863BB2" w:rsidRPr="00EA54BE">
        <w:rPr>
          <w:lang w:val="en-US"/>
        </w:rPr>
        <w:t>.</w:t>
      </w:r>
      <w:r w:rsidRPr="00EA54BE">
        <w:rPr>
          <w:lang w:val="en-US"/>
        </w:rPr>
        <w:t xml:space="preserve"> Anticorruption Agency initiated large number of procedures</w:t>
      </w:r>
      <w:r w:rsidR="00A71929" w:rsidRPr="00EA54BE">
        <w:rPr>
          <w:lang w:val="en-US"/>
        </w:rPr>
        <w:t xml:space="preserve"> but only in cases when reports were not submitted at all and effective court decisions were not brought yet</w:t>
      </w:r>
      <w:r w:rsidR="00863BB2" w:rsidRPr="00EA54BE">
        <w:rPr>
          <w:lang w:val="en-US"/>
        </w:rPr>
        <w:t xml:space="preserve">. </w:t>
      </w:r>
      <w:r w:rsidR="00A71929" w:rsidRPr="00EA54BE">
        <w:rPr>
          <w:lang w:val="en-US"/>
        </w:rPr>
        <w:t>On the other hand</w:t>
      </w:r>
      <w:r w:rsidR="00863BB2" w:rsidRPr="00EA54BE">
        <w:rPr>
          <w:lang w:val="en-US"/>
        </w:rPr>
        <w:t xml:space="preserve">, </w:t>
      </w:r>
      <w:r w:rsidR="008769EA" w:rsidRPr="00EA54BE">
        <w:rPr>
          <w:lang w:val="en-US"/>
        </w:rPr>
        <w:t xml:space="preserve">there is suspicion to </w:t>
      </w:r>
      <w:r w:rsidR="00A71929" w:rsidRPr="00EA54BE">
        <w:rPr>
          <w:lang w:val="en-US"/>
        </w:rPr>
        <w:t>many other cases of violation</w:t>
      </w:r>
      <w:r w:rsidR="00863BB2" w:rsidRPr="00EA54BE">
        <w:rPr>
          <w:lang w:val="en-US"/>
        </w:rPr>
        <w:t xml:space="preserve">, </w:t>
      </w:r>
      <w:r w:rsidR="00A71929" w:rsidRPr="00EA54BE">
        <w:rPr>
          <w:lang w:val="en-US"/>
        </w:rPr>
        <w:t>which is still matter of investigation</w:t>
      </w:r>
      <w:r w:rsidR="00863BB2" w:rsidRPr="00EA54BE">
        <w:rPr>
          <w:lang w:val="en-US"/>
        </w:rPr>
        <w:t xml:space="preserve">. </w:t>
      </w:r>
      <w:r w:rsidR="00A71929" w:rsidRPr="00EA54BE">
        <w:rPr>
          <w:lang w:val="en-US"/>
        </w:rPr>
        <w:t>Obviously</w:t>
      </w:r>
      <w:r w:rsidR="008769EA" w:rsidRPr="00EA54BE">
        <w:rPr>
          <w:lang w:val="en-US"/>
        </w:rPr>
        <w:t>,</w:t>
      </w:r>
      <w:r w:rsidR="00A71929" w:rsidRPr="00EA54BE">
        <w:rPr>
          <w:lang w:val="en-US"/>
        </w:rPr>
        <w:t xml:space="preserve"> without </w:t>
      </w:r>
      <w:r w:rsidR="00EA54BE" w:rsidRPr="00EA54BE">
        <w:rPr>
          <w:lang w:val="en-US"/>
        </w:rPr>
        <w:lastRenderedPageBreak/>
        <w:t>completely</w:t>
      </w:r>
      <w:r w:rsidR="00A71929" w:rsidRPr="00EA54BE">
        <w:rPr>
          <w:lang w:val="en-US"/>
        </w:rPr>
        <w:t xml:space="preserve"> </w:t>
      </w:r>
      <w:r w:rsidR="000D7B8A" w:rsidRPr="00EA54BE">
        <w:rPr>
          <w:lang w:val="en-US"/>
        </w:rPr>
        <w:t xml:space="preserve">clear accounts on political financing there is no chance to release parties from citizens’ </w:t>
      </w:r>
      <w:r w:rsidR="00EA54BE" w:rsidRPr="00EA54BE">
        <w:rPr>
          <w:lang w:val="en-US"/>
        </w:rPr>
        <w:t>suspicions</w:t>
      </w:r>
      <w:r w:rsidR="000D7B8A" w:rsidRPr="00EA54BE">
        <w:rPr>
          <w:lang w:val="en-US"/>
        </w:rPr>
        <w:t xml:space="preserve"> that they act in the interest of </w:t>
      </w:r>
      <w:r w:rsidR="00EA54BE" w:rsidRPr="00EA54BE">
        <w:rPr>
          <w:lang w:val="en-US"/>
        </w:rPr>
        <w:t>hidden</w:t>
      </w:r>
      <w:r w:rsidR="000D7B8A" w:rsidRPr="00EA54BE">
        <w:rPr>
          <w:lang w:val="en-US"/>
        </w:rPr>
        <w:t xml:space="preserve"> financers or to abuse public resources for their own </w:t>
      </w:r>
      <w:r w:rsidR="008769EA" w:rsidRPr="00EA54BE">
        <w:rPr>
          <w:lang w:val="en-US"/>
        </w:rPr>
        <w:t>benefit</w:t>
      </w:r>
      <w:r w:rsidR="000D7B8A" w:rsidRPr="00EA54BE">
        <w:rPr>
          <w:lang w:val="en-US"/>
        </w:rPr>
        <w:t xml:space="preserve"> or that thorough control or sanctioning of violators is the only way to restore trust in institutions</w:t>
      </w:r>
      <w:r w:rsidR="00863BB2" w:rsidRPr="00EA54BE">
        <w:rPr>
          <w:lang w:val="en-US"/>
        </w:rPr>
        <w:t xml:space="preserve">. </w:t>
      </w:r>
      <w:r w:rsidR="003A5057" w:rsidRPr="00EA54BE">
        <w:rPr>
          <w:lang w:val="en-US"/>
        </w:rPr>
        <w:t>B</w:t>
      </w:r>
      <w:r w:rsidR="000D7B8A" w:rsidRPr="00EA54BE">
        <w:rPr>
          <w:lang w:val="en-US"/>
        </w:rPr>
        <w:t xml:space="preserve">esides numerous accusations for abuse of public resources in a campaign and </w:t>
      </w:r>
      <w:r w:rsidR="00455A09" w:rsidRPr="00EA54BE">
        <w:rPr>
          <w:lang w:val="en-US"/>
        </w:rPr>
        <w:t>buying of votes</w:t>
      </w:r>
      <w:r w:rsidR="00863BB2" w:rsidRPr="00EA54BE">
        <w:rPr>
          <w:lang w:val="en-US"/>
        </w:rPr>
        <w:t xml:space="preserve">, </w:t>
      </w:r>
      <w:r w:rsidR="00455A09" w:rsidRPr="00EA54BE">
        <w:rPr>
          <w:lang w:val="en-US"/>
        </w:rPr>
        <w:t xml:space="preserve">that came from </w:t>
      </w:r>
      <w:r w:rsidR="008769EA" w:rsidRPr="00EA54BE">
        <w:rPr>
          <w:lang w:val="en-US"/>
        </w:rPr>
        <w:t xml:space="preserve">Government </w:t>
      </w:r>
      <w:r w:rsidR="00455A09" w:rsidRPr="00EA54BE">
        <w:rPr>
          <w:lang w:val="en-US"/>
        </w:rPr>
        <w:t>part</w:t>
      </w:r>
      <w:r w:rsidR="008769EA" w:rsidRPr="00EA54BE">
        <w:rPr>
          <w:lang w:val="en-US"/>
        </w:rPr>
        <w:t>y</w:t>
      </w:r>
      <w:r w:rsidR="00455A09" w:rsidRPr="00EA54BE">
        <w:rPr>
          <w:lang w:val="en-US"/>
        </w:rPr>
        <w:t xml:space="preserve"> representatives only two criminal procedures </w:t>
      </w:r>
      <w:r w:rsidR="00E4301A" w:rsidRPr="00EA54BE">
        <w:rPr>
          <w:lang w:val="en-US"/>
        </w:rPr>
        <w:t xml:space="preserve">are currently lead </w:t>
      </w:r>
      <w:r w:rsidR="00EA54BE" w:rsidRPr="00EA54BE">
        <w:rPr>
          <w:lang w:val="en-US"/>
        </w:rPr>
        <w:t>related</w:t>
      </w:r>
      <w:r w:rsidR="00455A09" w:rsidRPr="00EA54BE">
        <w:rPr>
          <w:lang w:val="en-US"/>
        </w:rPr>
        <w:t xml:space="preserve"> to that</w:t>
      </w:r>
      <w:r w:rsidR="00863BB2" w:rsidRPr="00EA54BE">
        <w:rPr>
          <w:lang w:val="en-US"/>
        </w:rPr>
        <w:t xml:space="preserve">. </w:t>
      </w:r>
    </w:p>
    <w:p w:rsidR="00863BB2" w:rsidRPr="00EA54BE" w:rsidRDefault="00863BB2" w:rsidP="00A229F7">
      <w:pPr>
        <w:jc w:val="both"/>
        <w:rPr>
          <w:lang w:val="en-US"/>
        </w:rPr>
      </w:pPr>
    </w:p>
    <w:p w:rsidR="00A229F7" w:rsidRPr="00EA54BE" w:rsidRDefault="00455A09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Current Government </w:t>
      </w:r>
      <w:r w:rsidR="00EA54BE" w:rsidRPr="00EA54BE">
        <w:rPr>
          <w:lang w:val="en-US"/>
        </w:rPr>
        <w:t>enjoyed</w:t>
      </w:r>
      <w:r w:rsidRPr="00EA54BE">
        <w:rPr>
          <w:lang w:val="en-US"/>
        </w:rPr>
        <w:t xml:space="preserve"> </w:t>
      </w:r>
      <w:r w:rsidR="00E4301A" w:rsidRPr="00EA54BE">
        <w:rPr>
          <w:lang w:val="en-US"/>
        </w:rPr>
        <w:t xml:space="preserve">so far </w:t>
      </w:r>
      <w:r w:rsidRPr="00EA54BE">
        <w:rPr>
          <w:lang w:val="en-US"/>
        </w:rPr>
        <w:t xml:space="preserve">in fight against corruption </w:t>
      </w:r>
      <w:r w:rsidR="005438CC" w:rsidRPr="00EA54BE">
        <w:rPr>
          <w:lang w:val="en-US"/>
        </w:rPr>
        <w:t xml:space="preserve">great civil </w:t>
      </w:r>
      <w:r w:rsidR="00EA54BE" w:rsidRPr="00EA54BE">
        <w:rPr>
          <w:lang w:val="en-US"/>
        </w:rPr>
        <w:t>support</w:t>
      </w:r>
      <w:r w:rsidR="005438CC" w:rsidRPr="00EA54BE">
        <w:rPr>
          <w:lang w:val="en-US"/>
        </w:rPr>
        <w:t xml:space="preserve"> </w:t>
      </w:r>
      <w:r w:rsidR="00483DB7">
        <w:rPr>
          <w:lang w:val="en-US"/>
        </w:rPr>
        <w:t>that</w:t>
      </w:r>
      <w:r w:rsidR="005438CC" w:rsidRPr="00EA54BE">
        <w:rPr>
          <w:lang w:val="en-US"/>
        </w:rPr>
        <w:t xml:space="preserve"> brought </w:t>
      </w:r>
      <w:r w:rsidR="00EA54BE" w:rsidRPr="00EA54BE">
        <w:rPr>
          <w:lang w:val="en-US"/>
        </w:rPr>
        <w:t>additional</w:t>
      </w:r>
      <w:r w:rsidR="005438CC" w:rsidRPr="00EA54BE">
        <w:rPr>
          <w:lang w:val="en-US"/>
        </w:rPr>
        <w:t xml:space="preserve"> popularity to its promoters</w:t>
      </w:r>
      <w:r w:rsidR="00903F87" w:rsidRPr="00EA54BE">
        <w:rPr>
          <w:lang w:val="en-US"/>
        </w:rPr>
        <w:t xml:space="preserve">. </w:t>
      </w:r>
      <w:r w:rsidR="005438CC" w:rsidRPr="00EA54BE">
        <w:rPr>
          <w:lang w:val="en-US"/>
        </w:rPr>
        <w:t>That support</w:t>
      </w:r>
      <w:r w:rsidR="00A229F7" w:rsidRPr="00EA54BE">
        <w:rPr>
          <w:lang w:val="en-US"/>
        </w:rPr>
        <w:t xml:space="preserve">, </w:t>
      </w:r>
      <w:r w:rsidR="005438CC" w:rsidRPr="00EA54BE">
        <w:rPr>
          <w:lang w:val="en-US"/>
        </w:rPr>
        <w:t>according to opinion of TS opens possibility for support to necessary reforms in this area</w:t>
      </w:r>
      <w:r w:rsidR="00903F87" w:rsidRPr="00EA54BE">
        <w:rPr>
          <w:lang w:val="en-US"/>
        </w:rPr>
        <w:t xml:space="preserve">, </w:t>
      </w:r>
      <w:r w:rsidR="005438CC" w:rsidRPr="00EA54BE">
        <w:rPr>
          <w:lang w:val="en-US"/>
        </w:rPr>
        <w:t>if they are about to be accomplished</w:t>
      </w:r>
      <w:r w:rsidR="00A229F7" w:rsidRPr="00EA54BE">
        <w:rPr>
          <w:lang w:val="en-US"/>
        </w:rPr>
        <w:t xml:space="preserve">. </w:t>
      </w:r>
      <w:r w:rsidR="005438CC" w:rsidRPr="00EA54BE">
        <w:rPr>
          <w:lang w:val="en-US"/>
        </w:rPr>
        <w:t xml:space="preserve">Reforms will have support from EU monitoring with expected negotiations in chapters </w:t>
      </w:r>
      <w:r w:rsidR="00903F87" w:rsidRPr="00EA54BE">
        <w:rPr>
          <w:lang w:val="en-US"/>
        </w:rPr>
        <w:t xml:space="preserve">23 </w:t>
      </w:r>
      <w:r w:rsidR="005438CC" w:rsidRPr="00EA54BE">
        <w:rPr>
          <w:lang w:val="en-US"/>
        </w:rPr>
        <w:t>and</w:t>
      </w:r>
      <w:r w:rsidR="00903F87" w:rsidRPr="00EA54BE">
        <w:rPr>
          <w:lang w:val="en-US"/>
        </w:rPr>
        <w:t xml:space="preserve"> 24</w:t>
      </w:r>
      <w:r w:rsidR="003E7AF3" w:rsidRPr="00EA54BE">
        <w:rPr>
          <w:lang w:val="en-US"/>
        </w:rPr>
        <w:t xml:space="preserve">. </w:t>
      </w:r>
      <w:r w:rsidR="005438CC" w:rsidRPr="00EA54BE">
        <w:rPr>
          <w:lang w:val="en-US"/>
        </w:rPr>
        <w:t>However</w:t>
      </w:r>
      <w:r w:rsidR="00A229F7" w:rsidRPr="00EA54BE">
        <w:rPr>
          <w:lang w:val="en-US"/>
        </w:rPr>
        <w:t xml:space="preserve">, </w:t>
      </w:r>
      <w:r w:rsidR="005438CC" w:rsidRPr="00EA54BE">
        <w:rPr>
          <w:lang w:val="en-US"/>
        </w:rPr>
        <w:t xml:space="preserve">in order for Serbia to make a </w:t>
      </w:r>
      <w:r w:rsidR="00EA54BE" w:rsidRPr="00EA54BE">
        <w:rPr>
          <w:lang w:val="en-US"/>
        </w:rPr>
        <w:t>huge</w:t>
      </w:r>
      <w:r w:rsidR="005438CC" w:rsidRPr="00EA54BE">
        <w:rPr>
          <w:lang w:val="en-US"/>
        </w:rPr>
        <w:t xml:space="preserve"> step forward</w:t>
      </w:r>
      <w:r w:rsidR="00E4301A" w:rsidRPr="00EA54BE">
        <w:rPr>
          <w:lang w:val="en-US"/>
        </w:rPr>
        <w:t>,</w:t>
      </w:r>
      <w:r w:rsidR="005438CC" w:rsidRPr="00EA54BE">
        <w:rPr>
          <w:lang w:val="en-US"/>
        </w:rPr>
        <w:t xml:space="preserve"> it is </w:t>
      </w:r>
      <w:r w:rsidR="00EA54BE" w:rsidRPr="00EA54BE">
        <w:rPr>
          <w:lang w:val="en-US"/>
        </w:rPr>
        <w:t>necessary</w:t>
      </w:r>
      <w:r w:rsidR="005438CC" w:rsidRPr="00EA54BE">
        <w:rPr>
          <w:lang w:val="en-US"/>
        </w:rPr>
        <w:t xml:space="preserve"> to create and implement measures that will remove systemic causes of corruption and leave permanent </w:t>
      </w:r>
      <w:r w:rsidR="00EA54BE" w:rsidRPr="00EA54BE">
        <w:rPr>
          <w:lang w:val="en-US"/>
        </w:rPr>
        <w:t>institutions</w:t>
      </w:r>
      <w:r w:rsidR="005438CC" w:rsidRPr="00EA54BE">
        <w:rPr>
          <w:lang w:val="en-US"/>
        </w:rPr>
        <w:t xml:space="preserve"> and regulations </w:t>
      </w:r>
      <w:r w:rsidR="00483DB7">
        <w:rPr>
          <w:lang w:val="en-US"/>
        </w:rPr>
        <w:t>to</w:t>
      </w:r>
      <w:r w:rsidR="005438CC" w:rsidRPr="00EA54BE">
        <w:rPr>
          <w:lang w:val="en-US"/>
        </w:rPr>
        <w:t xml:space="preserve"> </w:t>
      </w:r>
      <w:r w:rsidR="00FA6E21" w:rsidRPr="00EA54BE">
        <w:rPr>
          <w:lang w:val="en-US"/>
        </w:rPr>
        <w:t>oppos</w:t>
      </w:r>
      <w:r w:rsidR="00483DB7">
        <w:rPr>
          <w:lang w:val="en-US"/>
        </w:rPr>
        <w:t>e</w:t>
      </w:r>
      <w:r w:rsidR="00FA6E21" w:rsidRPr="00EA54BE">
        <w:rPr>
          <w:lang w:val="en-US"/>
        </w:rPr>
        <w:t xml:space="preserve"> that illegal phenomenon</w:t>
      </w:r>
      <w:r w:rsidR="003E7AF3" w:rsidRPr="00EA54BE">
        <w:rPr>
          <w:lang w:val="en-US"/>
        </w:rPr>
        <w:t xml:space="preserve">. </w:t>
      </w:r>
      <w:r w:rsidR="00FA6E21" w:rsidRPr="00EA54BE">
        <w:rPr>
          <w:lang w:val="en-US"/>
        </w:rPr>
        <w:t>Chance to do so in the past year was used for that purpose far less than it was possible</w:t>
      </w:r>
      <w:r w:rsidR="00903F87" w:rsidRPr="00EA54BE">
        <w:rPr>
          <w:lang w:val="en-US"/>
        </w:rPr>
        <w:t xml:space="preserve">. </w:t>
      </w:r>
      <w:r w:rsidR="005D2C85" w:rsidRPr="00EA54BE">
        <w:rPr>
          <w:lang w:val="en-US"/>
        </w:rPr>
        <w:t xml:space="preserve"> </w:t>
      </w: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FA6E21" w:rsidP="00A229F7">
      <w:pPr>
        <w:jc w:val="both"/>
        <w:rPr>
          <w:lang w:val="en-US"/>
        </w:rPr>
      </w:pPr>
      <w:r w:rsidRPr="00EA54BE">
        <w:rPr>
          <w:lang w:val="en-US"/>
        </w:rPr>
        <w:t>Transparency Serbia</w:t>
      </w: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FA6E21" w:rsidP="00A229F7">
      <w:pPr>
        <w:jc w:val="both"/>
        <w:rPr>
          <w:lang w:val="en-US"/>
        </w:rPr>
      </w:pPr>
      <w:r w:rsidRPr="00EA54BE">
        <w:rPr>
          <w:lang w:val="en-US"/>
        </w:rPr>
        <w:t>Belgrade</w:t>
      </w:r>
      <w:r w:rsidR="00A229F7" w:rsidRPr="00EA54BE">
        <w:rPr>
          <w:lang w:val="en-US"/>
        </w:rPr>
        <w:t xml:space="preserve">, </w:t>
      </w:r>
      <w:r w:rsidR="005D2C85" w:rsidRPr="00EA54BE">
        <w:rPr>
          <w:lang w:val="en-US"/>
        </w:rPr>
        <w:t>31</w:t>
      </w:r>
      <w:r w:rsidRPr="00EA54BE">
        <w:rPr>
          <w:lang w:val="en-US"/>
        </w:rPr>
        <w:t xml:space="preserve"> July</w:t>
      </w:r>
      <w:r w:rsidR="005D2C85" w:rsidRPr="00EA54BE">
        <w:rPr>
          <w:lang w:val="en-US"/>
        </w:rPr>
        <w:t xml:space="preserve"> 2013</w:t>
      </w:r>
      <w:r w:rsidR="00A229F7" w:rsidRPr="00EA54BE">
        <w:rPr>
          <w:lang w:val="en-US"/>
        </w:rPr>
        <w:t xml:space="preserve"> </w:t>
      </w:r>
    </w:p>
    <w:p w:rsidR="00A229F7" w:rsidRPr="00EA54BE" w:rsidRDefault="00A229F7" w:rsidP="00A229F7">
      <w:pPr>
        <w:jc w:val="both"/>
        <w:rPr>
          <w:lang w:val="en-US"/>
        </w:rPr>
      </w:pPr>
      <w:r w:rsidRPr="00EA54BE">
        <w:rPr>
          <w:lang w:val="en-US"/>
        </w:rPr>
        <w:t xml:space="preserve"> </w:t>
      </w: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A229F7" w:rsidP="00A229F7">
      <w:pPr>
        <w:jc w:val="both"/>
        <w:rPr>
          <w:lang w:val="en-US"/>
        </w:rPr>
      </w:pPr>
    </w:p>
    <w:p w:rsidR="00A229F7" w:rsidRPr="00EA54BE" w:rsidRDefault="00A229F7" w:rsidP="00A229F7">
      <w:pPr>
        <w:jc w:val="both"/>
        <w:rPr>
          <w:lang w:val="en-US"/>
        </w:rPr>
      </w:pPr>
    </w:p>
    <w:p w:rsidR="00E35FF4" w:rsidRPr="00EA54BE" w:rsidRDefault="00E35FF4" w:rsidP="00760E56">
      <w:pPr>
        <w:rPr>
          <w:szCs w:val="22"/>
          <w:lang w:val="en-US"/>
        </w:rPr>
      </w:pPr>
    </w:p>
    <w:sectPr w:rsidR="00E35FF4" w:rsidRPr="00EA54BE" w:rsidSect="00356D8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3C" w:rsidRDefault="0076753C">
      <w:r>
        <w:separator/>
      </w:r>
    </w:p>
  </w:endnote>
  <w:endnote w:type="continuationSeparator" w:id="1">
    <w:p w:rsidR="0076753C" w:rsidRDefault="0076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</w:rPr>
    </w:pPr>
  </w:p>
  <w:p w:rsidR="005A4E20" w:rsidRPr="005A4E20" w:rsidRDefault="00BF69AA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BF69AA">
      <w:rPr>
        <w:rFonts w:ascii="Tahoma" w:hAnsi="Tahoma" w:cs="Tahoma"/>
        <w:sz w:val="16"/>
        <w:szCs w:val="16"/>
        <w:lang w:val="sl-SI"/>
      </w:rPr>
      <w:t>у Републици Србији</w:t>
    </w:r>
  </w:p>
  <w:p w:rsidR="005A4E20" w:rsidRPr="005A4E20" w:rsidRDefault="005A4E20" w:rsidP="005A4E20">
    <w:pPr>
      <w:pStyle w:val="Footer"/>
      <w:tabs>
        <w:tab w:val="left" w:pos="2130"/>
      </w:tabs>
      <w:rPr>
        <w:rFonts w:ascii="Arial" w:hAnsi="Arial" w:cs="Arial"/>
      </w:rPr>
    </w:pPr>
    <w:r w:rsidRPr="005A4E20">
      <w:rPr>
        <w:rFonts w:ascii="Tahoma" w:hAnsi="Tahoma" w:cs="Tahoma"/>
        <w:sz w:val="18"/>
        <w:szCs w:val="18"/>
      </w:rPr>
      <w:tab/>
    </w:r>
    <w:r w:rsidRPr="005A4E20">
      <w:rPr>
        <w:rFonts w:ascii="Tahoma" w:hAnsi="Tahoma" w:cs="Tahoma"/>
        <w:sz w:val="18"/>
        <w:szCs w:val="18"/>
      </w:rPr>
      <w:tab/>
    </w:r>
    <w:r w:rsidR="006D5982">
      <w:rPr>
        <w:rFonts w:ascii="Tahoma" w:hAnsi="Tahoma" w:cs="Tahoma"/>
        <w:sz w:val="18"/>
        <w:szCs w:val="18"/>
      </w:rPr>
      <w:t>www.transparentnost.org.rs.</w:t>
    </w:r>
    <w:r w:rsidRPr="005A4E2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3C" w:rsidRDefault="0076753C">
      <w:r>
        <w:separator/>
      </w:r>
    </w:p>
  </w:footnote>
  <w:footnote w:type="continuationSeparator" w:id="1">
    <w:p w:rsidR="0076753C" w:rsidRDefault="0076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8432C8" w:rsidP="005A4E20">
    <w:pPr>
      <w:pStyle w:val="Header"/>
      <w:ind w:left="1440"/>
      <w:rPr>
        <w:rFonts w:ascii="Arial" w:hAnsi="Arial" w:cs="Arial"/>
        <w:b/>
        <w:iCs/>
        <w:caps/>
      </w:rPr>
    </w:pPr>
    <w:r w:rsidRPr="008432C8">
      <w:rPr>
        <w:rFonts w:ascii="Arial" w:hAnsi="Arial" w:cs="Arial"/>
        <w:b/>
        <w:i/>
        <w:caps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6D5982" w:rsidP="006D5982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      </w:t>
                </w:r>
                <w:r w:rsidR="00F658D5">
                  <w:rPr>
                    <w:rFonts w:ascii="Tahoma" w:hAnsi="Tahoma" w:cs="Tahoma"/>
                    <w:sz w:val="16"/>
                    <w:szCs w:val="16"/>
                  </w:rPr>
                  <w:t>Адреса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: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BA"/>
                  </w:rPr>
                  <w:t>Деспота Стефана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</w:rPr>
                  <w:t xml:space="preserve"> 36 / I</w:t>
                </w:r>
              </w:p>
              <w:p w:rsidR="005A4E20" w:rsidRPr="005A4E20" w:rsidRDefault="00F658D5" w:rsidP="005A4E20">
                <w:pPr>
                  <w:ind w:left="1440" w:firstLine="720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   11000 Београд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Србија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     Телефон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</w:rPr>
                  <w:t>(+ 381 11) 303 38 27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Факс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</w:rPr>
                  <w:t>:          (+ 381 11) 322 81 96</w:t>
                </w:r>
              </w:p>
              <w:p w:rsidR="005A4E20" w:rsidRPr="006D5982" w:rsidRDefault="005A4E2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it-IT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</w:rPr>
                  <w:t xml:space="preserve">e-mail: </w:t>
                </w:r>
                <w:r w:rsidR="006D5982">
                  <w:rPr>
                    <w:rFonts w:ascii="Tahoma" w:hAnsi="Tahoma" w:cs="Tahoma"/>
                    <w:sz w:val="16"/>
                    <w:szCs w:val="16"/>
                  </w:rPr>
                  <w:t>ts@transparentnost.org.</w:t>
                </w:r>
                <w:r w:rsidR="006D5982" w:rsidRPr="006D5982">
                  <w:rPr>
                    <w:rFonts w:ascii="Tahoma" w:hAnsi="Tahoma" w:cs="Tahoma"/>
                    <w:sz w:val="16"/>
                    <w:szCs w:val="16"/>
                    <w:lang w:val="it-IT"/>
                  </w:rPr>
                  <w:t>rs.</w:t>
                </w:r>
              </w:p>
            </w:txbxContent>
          </v:textbox>
        </v:shape>
      </w:pict>
    </w:r>
    <w:r w:rsidR="004569B5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F658D5" w:rsidRDefault="00F658D5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5A4E20" w:rsidRPr="00327589" w:rsidRDefault="00F658D5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</w:rPr>
    </w:pPr>
    <w:r>
      <w:rPr>
        <w:rFonts w:ascii="Tahoma" w:eastAsia="Arial Unicode MS" w:hAnsi="Tahoma" w:cs="Tahoma"/>
        <w:b/>
        <w:iCs/>
        <w:caps/>
        <w:sz w:val="28"/>
        <w:szCs w:val="28"/>
      </w:rPr>
      <w:t>сРБИЈА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39"/>
    <w:multiLevelType w:val="hybridMultilevel"/>
    <w:tmpl w:val="1AAE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7B5F"/>
    <w:multiLevelType w:val="multilevel"/>
    <w:tmpl w:val="9E0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A5521"/>
    <w:multiLevelType w:val="hybridMultilevel"/>
    <w:tmpl w:val="0FD0F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isplayBackgroundShape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4176"/>
    <w:rsid w:val="00021344"/>
    <w:rsid w:val="00033C84"/>
    <w:rsid w:val="00043191"/>
    <w:rsid w:val="000459BF"/>
    <w:rsid w:val="00071C1F"/>
    <w:rsid w:val="000806D9"/>
    <w:rsid w:val="0009480A"/>
    <w:rsid w:val="00094829"/>
    <w:rsid w:val="000A0B93"/>
    <w:rsid w:val="000A5563"/>
    <w:rsid w:val="000C3237"/>
    <w:rsid w:val="000D655F"/>
    <w:rsid w:val="000D7B8A"/>
    <w:rsid w:val="000E06BE"/>
    <w:rsid w:val="000F3516"/>
    <w:rsid w:val="00104CA4"/>
    <w:rsid w:val="00174B43"/>
    <w:rsid w:val="0017737D"/>
    <w:rsid w:val="00180FFD"/>
    <w:rsid w:val="001963B2"/>
    <w:rsid w:val="001A336F"/>
    <w:rsid w:val="001A5939"/>
    <w:rsid w:val="001A73EB"/>
    <w:rsid w:val="001B72B1"/>
    <w:rsid w:val="001B741E"/>
    <w:rsid w:val="001C0AB8"/>
    <w:rsid w:val="001D0D61"/>
    <w:rsid w:val="001D3752"/>
    <w:rsid w:val="001E78B4"/>
    <w:rsid w:val="001F3AF2"/>
    <w:rsid w:val="00206150"/>
    <w:rsid w:val="00206318"/>
    <w:rsid w:val="00206DB4"/>
    <w:rsid w:val="00211656"/>
    <w:rsid w:val="00216F79"/>
    <w:rsid w:val="00220275"/>
    <w:rsid w:val="002221C8"/>
    <w:rsid w:val="0023605C"/>
    <w:rsid w:val="0024030A"/>
    <w:rsid w:val="00244824"/>
    <w:rsid w:val="00246C49"/>
    <w:rsid w:val="00250666"/>
    <w:rsid w:val="002535FF"/>
    <w:rsid w:val="00263676"/>
    <w:rsid w:val="002715D8"/>
    <w:rsid w:val="00273567"/>
    <w:rsid w:val="0028190B"/>
    <w:rsid w:val="002831ED"/>
    <w:rsid w:val="00283CB7"/>
    <w:rsid w:val="0029318F"/>
    <w:rsid w:val="002B05EB"/>
    <w:rsid w:val="002B296E"/>
    <w:rsid w:val="002B5DD8"/>
    <w:rsid w:val="002C779A"/>
    <w:rsid w:val="002E3400"/>
    <w:rsid w:val="002F70D8"/>
    <w:rsid w:val="00316525"/>
    <w:rsid w:val="00321827"/>
    <w:rsid w:val="003429EF"/>
    <w:rsid w:val="00356D85"/>
    <w:rsid w:val="0036230D"/>
    <w:rsid w:val="00366FAE"/>
    <w:rsid w:val="003723E3"/>
    <w:rsid w:val="00391055"/>
    <w:rsid w:val="003A4299"/>
    <w:rsid w:val="003A5057"/>
    <w:rsid w:val="003C3BFF"/>
    <w:rsid w:val="003C5A44"/>
    <w:rsid w:val="003D3730"/>
    <w:rsid w:val="003D5065"/>
    <w:rsid w:val="003E6150"/>
    <w:rsid w:val="003E7AF3"/>
    <w:rsid w:val="003F1CD2"/>
    <w:rsid w:val="003F2BFA"/>
    <w:rsid w:val="003F5DA1"/>
    <w:rsid w:val="004076A5"/>
    <w:rsid w:val="004127F3"/>
    <w:rsid w:val="004263A2"/>
    <w:rsid w:val="00445FCB"/>
    <w:rsid w:val="00455A09"/>
    <w:rsid w:val="004569B5"/>
    <w:rsid w:val="004709E9"/>
    <w:rsid w:val="00483DB7"/>
    <w:rsid w:val="004923A7"/>
    <w:rsid w:val="004B1843"/>
    <w:rsid w:val="004B6A19"/>
    <w:rsid w:val="0050114A"/>
    <w:rsid w:val="00502BB8"/>
    <w:rsid w:val="0050384B"/>
    <w:rsid w:val="00504395"/>
    <w:rsid w:val="00505017"/>
    <w:rsid w:val="00506334"/>
    <w:rsid w:val="00520AE6"/>
    <w:rsid w:val="005334CC"/>
    <w:rsid w:val="00533F70"/>
    <w:rsid w:val="005349EF"/>
    <w:rsid w:val="005438CC"/>
    <w:rsid w:val="00545002"/>
    <w:rsid w:val="0055049C"/>
    <w:rsid w:val="005627A7"/>
    <w:rsid w:val="00576656"/>
    <w:rsid w:val="00591307"/>
    <w:rsid w:val="005A0FE6"/>
    <w:rsid w:val="005A4E20"/>
    <w:rsid w:val="005C447F"/>
    <w:rsid w:val="005D2C85"/>
    <w:rsid w:val="005D4DEC"/>
    <w:rsid w:val="005F2123"/>
    <w:rsid w:val="00600484"/>
    <w:rsid w:val="00602008"/>
    <w:rsid w:val="00621335"/>
    <w:rsid w:val="00626246"/>
    <w:rsid w:val="00632651"/>
    <w:rsid w:val="006333E8"/>
    <w:rsid w:val="00636BE2"/>
    <w:rsid w:val="0063797E"/>
    <w:rsid w:val="00640B18"/>
    <w:rsid w:val="006460A4"/>
    <w:rsid w:val="006511BF"/>
    <w:rsid w:val="00664697"/>
    <w:rsid w:val="006715D6"/>
    <w:rsid w:val="006863B5"/>
    <w:rsid w:val="00696B8E"/>
    <w:rsid w:val="006B19A8"/>
    <w:rsid w:val="006C0810"/>
    <w:rsid w:val="006D1744"/>
    <w:rsid w:val="006D5982"/>
    <w:rsid w:val="006D781C"/>
    <w:rsid w:val="006E32F2"/>
    <w:rsid w:val="006F7AC8"/>
    <w:rsid w:val="00710BFD"/>
    <w:rsid w:val="00722E45"/>
    <w:rsid w:val="00724909"/>
    <w:rsid w:val="00742A35"/>
    <w:rsid w:val="00751758"/>
    <w:rsid w:val="00760E56"/>
    <w:rsid w:val="0076753C"/>
    <w:rsid w:val="00775FC1"/>
    <w:rsid w:val="0078055A"/>
    <w:rsid w:val="007834CB"/>
    <w:rsid w:val="007A451B"/>
    <w:rsid w:val="007B314E"/>
    <w:rsid w:val="007C02B9"/>
    <w:rsid w:val="007C0FB2"/>
    <w:rsid w:val="007C1DA0"/>
    <w:rsid w:val="007E0944"/>
    <w:rsid w:val="007E5C34"/>
    <w:rsid w:val="00804E13"/>
    <w:rsid w:val="00822746"/>
    <w:rsid w:val="008432C8"/>
    <w:rsid w:val="00852610"/>
    <w:rsid w:val="008572E4"/>
    <w:rsid w:val="00863BB2"/>
    <w:rsid w:val="008769EA"/>
    <w:rsid w:val="00881A2D"/>
    <w:rsid w:val="008A5977"/>
    <w:rsid w:val="008D6944"/>
    <w:rsid w:val="008E2E83"/>
    <w:rsid w:val="00903F87"/>
    <w:rsid w:val="009242CF"/>
    <w:rsid w:val="00932A0B"/>
    <w:rsid w:val="009339CF"/>
    <w:rsid w:val="00933E8A"/>
    <w:rsid w:val="00937072"/>
    <w:rsid w:val="00956750"/>
    <w:rsid w:val="00966E00"/>
    <w:rsid w:val="00973EC2"/>
    <w:rsid w:val="009850D4"/>
    <w:rsid w:val="0099774A"/>
    <w:rsid w:val="009A7DB9"/>
    <w:rsid w:val="009B007C"/>
    <w:rsid w:val="009C09C7"/>
    <w:rsid w:val="009D13BE"/>
    <w:rsid w:val="009F40B7"/>
    <w:rsid w:val="00A20FAA"/>
    <w:rsid w:val="00A229F7"/>
    <w:rsid w:val="00A47E55"/>
    <w:rsid w:val="00A61D6D"/>
    <w:rsid w:val="00A6253C"/>
    <w:rsid w:val="00A640C2"/>
    <w:rsid w:val="00A71929"/>
    <w:rsid w:val="00A82CD4"/>
    <w:rsid w:val="00A965BB"/>
    <w:rsid w:val="00AA447C"/>
    <w:rsid w:val="00AA52C0"/>
    <w:rsid w:val="00AB2094"/>
    <w:rsid w:val="00AB3EDC"/>
    <w:rsid w:val="00AB3FC2"/>
    <w:rsid w:val="00AD25BD"/>
    <w:rsid w:val="00AF2058"/>
    <w:rsid w:val="00B065A1"/>
    <w:rsid w:val="00B225F0"/>
    <w:rsid w:val="00B32567"/>
    <w:rsid w:val="00B33BDC"/>
    <w:rsid w:val="00B530C0"/>
    <w:rsid w:val="00B612E0"/>
    <w:rsid w:val="00B61664"/>
    <w:rsid w:val="00B72330"/>
    <w:rsid w:val="00B767C8"/>
    <w:rsid w:val="00B8004C"/>
    <w:rsid w:val="00B80C48"/>
    <w:rsid w:val="00B95B28"/>
    <w:rsid w:val="00B9786A"/>
    <w:rsid w:val="00BB4C35"/>
    <w:rsid w:val="00BC6B82"/>
    <w:rsid w:val="00BD5148"/>
    <w:rsid w:val="00BE4168"/>
    <w:rsid w:val="00BE47B0"/>
    <w:rsid w:val="00BF2454"/>
    <w:rsid w:val="00BF69AA"/>
    <w:rsid w:val="00C14486"/>
    <w:rsid w:val="00C4243C"/>
    <w:rsid w:val="00C4772B"/>
    <w:rsid w:val="00C6483C"/>
    <w:rsid w:val="00C949F8"/>
    <w:rsid w:val="00CA2BFB"/>
    <w:rsid w:val="00CA4BE9"/>
    <w:rsid w:val="00CB3A62"/>
    <w:rsid w:val="00CB409A"/>
    <w:rsid w:val="00CC0582"/>
    <w:rsid w:val="00CC59C8"/>
    <w:rsid w:val="00CD4422"/>
    <w:rsid w:val="00CF7667"/>
    <w:rsid w:val="00CF767C"/>
    <w:rsid w:val="00D015BB"/>
    <w:rsid w:val="00D161F7"/>
    <w:rsid w:val="00D45431"/>
    <w:rsid w:val="00D57133"/>
    <w:rsid w:val="00D61746"/>
    <w:rsid w:val="00D6180E"/>
    <w:rsid w:val="00D8622F"/>
    <w:rsid w:val="00D92313"/>
    <w:rsid w:val="00DA1CE1"/>
    <w:rsid w:val="00DB3CEE"/>
    <w:rsid w:val="00DB6B31"/>
    <w:rsid w:val="00DC0C4D"/>
    <w:rsid w:val="00DC1F8E"/>
    <w:rsid w:val="00DC773E"/>
    <w:rsid w:val="00DC7D8E"/>
    <w:rsid w:val="00DD7F17"/>
    <w:rsid w:val="00DF1335"/>
    <w:rsid w:val="00E00798"/>
    <w:rsid w:val="00E07E59"/>
    <w:rsid w:val="00E35FF4"/>
    <w:rsid w:val="00E4301A"/>
    <w:rsid w:val="00E43A2A"/>
    <w:rsid w:val="00E768A0"/>
    <w:rsid w:val="00E87DA0"/>
    <w:rsid w:val="00EA54BE"/>
    <w:rsid w:val="00EA54C2"/>
    <w:rsid w:val="00EB1D48"/>
    <w:rsid w:val="00EB3ED9"/>
    <w:rsid w:val="00EB6858"/>
    <w:rsid w:val="00EF4383"/>
    <w:rsid w:val="00EF4A76"/>
    <w:rsid w:val="00F025BD"/>
    <w:rsid w:val="00F27450"/>
    <w:rsid w:val="00F27F1C"/>
    <w:rsid w:val="00F336FD"/>
    <w:rsid w:val="00F345CB"/>
    <w:rsid w:val="00F44D3B"/>
    <w:rsid w:val="00F472B9"/>
    <w:rsid w:val="00F47F06"/>
    <w:rsid w:val="00F517D1"/>
    <w:rsid w:val="00F55D8C"/>
    <w:rsid w:val="00F64277"/>
    <w:rsid w:val="00F658D5"/>
    <w:rsid w:val="00F6638F"/>
    <w:rsid w:val="00F8007E"/>
    <w:rsid w:val="00F8433E"/>
    <w:rsid w:val="00F931AB"/>
    <w:rsid w:val="00FA64D3"/>
    <w:rsid w:val="00FA6E21"/>
    <w:rsid w:val="00FB1F11"/>
    <w:rsid w:val="00FB392E"/>
    <w:rsid w:val="00FC5CB7"/>
    <w:rsid w:val="00FE3643"/>
    <w:rsid w:val="00FE4171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F7"/>
    <w:rPr>
      <w:sz w:val="24"/>
      <w:szCs w:val="24"/>
      <w:lang w:val="sr-Latn-CS" w:eastAsia="sr-Latn-CS"/>
    </w:rPr>
  </w:style>
  <w:style w:type="paragraph" w:styleId="Heading5">
    <w:name w:val="heading 5"/>
    <w:basedOn w:val="Normal"/>
    <w:next w:val="Normal"/>
    <w:qFormat/>
    <w:rsid w:val="00710BFD"/>
    <w:pPr>
      <w:keepNext/>
      <w:outlineLvl w:val="4"/>
    </w:pPr>
    <w:rPr>
      <w:rFonts w:ascii="Tahoma" w:hAnsi="Tahoma" w:cs="Tahoma"/>
      <w:i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1400-8E50-4AFF-8F0B-E125C534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Transparency Serbia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Bane</dc:creator>
  <cp:keywords/>
  <cp:lastModifiedBy>x4</cp:lastModifiedBy>
  <cp:revision>15</cp:revision>
  <cp:lastPrinted>2008-01-10T11:42:00Z</cp:lastPrinted>
  <dcterms:created xsi:type="dcterms:W3CDTF">2013-07-31T13:09:00Z</dcterms:created>
  <dcterms:modified xsi:type="dcterms:W3CDTF">2013-08-12T10:11:00Z</dcterms:modified>
</cp:coreProperties>
</file>